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DE3" w:rsidRPr="00FA6695" w:rsidRDefault="00592AEA" w:rsidP="003630BA">
      <w:pPr>
        <w:spacing w:after="0" w:line="240" w:lineRule="auto"/>
        <w:ind w:left="2124" w:firstLine="708"/>
        <w:rPr>
          <w:rFonts w:ascii="Book Antiqua" w:hAnsi="Book Antiqua"/>
          <w:sz w:val="14"/>
          <w:szCs w:val="36"/>
        </w:rPr>
      </w:pPr>
      <w:r>
        <w:rPr>
          <w:noProof/>
          <w:lang w:eastAsia="sk-SK"/>
        </w:rPr>
        <w:drawing>
          <wp:anchor distT="0" distB="0" distL="114300" distR="114300" simplePos="0" relativeHeight="251657728" behindDoc="1" locked="0" layoutInCell="1" allowOverlap="1">
            <wp:simplePos x="0" y="0"/>
            <wp:positionH relativeFrom="column">
              <wp:posOffset>274320</wp:posOffset>
            </wp:positionH>
            <wp:positionV relativeFrom="paragraph">
              <wp:posOffset>32385</wp:posOffset>
            </wp:positionV>
            <wp:extent cx="5753100" cy="1009650"/>
            <wp:effectExtent l="0" t="0" r="0" b="0"/>
            <wp:wrapTight wrapText="bothSides">
              <wp:wrapPolygon edited="0">
                <wp:start x="1001" y="1630"/>
                <wp:lineTo x="501" y="4075"/>
                <wp:lineTo x="286" y="14264"/>
                <wp:lineTo x="2432" y="14264"/>
                <wp:lineTo x="21457" y="12226"/>
                <wp:lineTo x="21242" y="8966"/>
                <wp:lineTo x="21528" y="5298"/>
                <wp:lineTo x="20956" y="4891"/>
                <wp:lineTo x="1645" y="1630"/>
                <wp:lineTo x="1001" y="1630"/>
              </wp:wrapPolygon>
            </wp:wrapTight>
            <wp:docPr id="2"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1009650"/>
                    </a:xfrm>
                    <a:prstGeom prst="rect">
                      <a:avLst/>
                    </a:prstGeom>
                    <a:noFill/>
                  </pic:spPr>
                </pic:pic>
              </a:graphicData>
            </a:graphic>
            <wp14:sizeRelH relativeFrom="page">
              <wp14:pctWidth>0</wp14:pctWidth>
            </wp14:sizeRelH>
            <wp14:sizeRelV relativeFrom="page">
              <wp14:pctHeight>0</wp14:pctHeight>
            </wp14:sizeRelV>
          </wp:anchor>
        </w:drawing>
      </w:r>
      <w:r w:rsidR="00D97180">
        <w:rPr>
          <w:rFonts w:ascii="Book Antiqua" w:hAnsi="Book Antiqua"/>
          <w:sz w:val="14"/>
          <w:szCs w:val="36"/>
        </w:rPr>
        <w:t xml:space="preserve"> </w:t>
      </w:r>
    </w:p>
    <w:p w:rsidR="00BF1DE3" w:rsidRDefault="00824033" w:rsidP="00824033">
      <w:pPr>
        <w:spacing w:after="0" w:line="240" w:lineRule="auto"/>
        <w:ind w:left="2403" w:hanging="2403"/>
        <w:jc w:val="center"/>
        <w:rPr>
          <w:rFonts w:ascii="Book Antiqua" w:hAnsi="Book Antiqua"/>
          <w:sz w:val="26"/>
          <w:szCs w:val="26"/>
        </w:rPr>
      </w:pPr>
      <w:r>
        <w:rPr>
          <w:rFonts w:ascii="Book Antiqua" w:hAnsi="Book Antiqua"/>
          <w:sz w:val="26"/>
          <w:szCs w:val="26"/>
        </w:rPr>
        <w:t>Osloboditeľská 27,  831 07 Bratislava</w:t>
      </w:r>
    </w:p>
    <w:p w:rsidR="00824033" w:rsidRDefault="00824033" w:rsidP="00A6420A">
      <w:pPr>
        <w:spacing w:after="0" w:line="240" w:lineRule="auto"/>
        <w:ind w:left="4678" w:hanging="5663"/>
        <w:jc w:val="center"/>
        <w:rPr>
          <w:rFonts w:ascii="Book Antiqua" w:hAnsi="Book Antiqua"/>
          <w:sz w:val="26"/>
          <w:szCs w:val="26"/>
        </w:rPr>
      </w:pPr>
    </w:p>
    <w:p w:rsidR="00BF1DE3" w:rsidRDefault="00BF1DE3" w:rsidP="00F56B25">
      <w:pPr>
        <w:spacing w:after="0" w:line="240" w:lineRule="auto"/>
        <w:jc w:val="center"/>
        <w:rPr>
          <w:color w:val="808080"/>
          <w:u w:val="single" w:color="808080"/>
        </w:rPr>
      </w:pPr>
      <w:r>
        <w:rPr>
          <w:rFonts w:ascii="Book Antiqua" w:hAnsi="Book Antiqua"/>
          <w:sz w:val="21"/>
          <w:szCs w:val="21"/>
        </w:rPr>
        <w:t>Tel:</w:t>
      </w:r>
      <w:r w:rsidR="002369DB">
        <w:rPr>
          <w:rFonts w:ascii="Book Antiqua" w:hAnsi="Book Antiqua"/>
          <w:sz w:val="21"/>
          <w:szCs w:val="21"/>
        </w:rPr>
        <w:t xml:space="preserve"> </w:t>
      </w:r>
      <w:r w:rsidRPr="00D558B0">
        <w:rPr>
          <w:rFonts w:ascii="Book Antiqua" w:hAnsi="Book Antiqua"/>
          <w:sz w:val="21"/>
          <w:szCs w:val="21"/>
        </w:rPr>
        <w:t xml:space="preserve"> 09</w:t>
      </w:r>
      <w:r w:rsidR="00726DE9">
        <w:rPr>
          <w:rFonts w:ascii="Book Antiqua" w:hAnsi="Book Antiqua"/>
          <w:sz w:val="21"/>
          <w:szCs w:val="21"/>
        </w:rPr>
        <w:t>11 948</w:t>
      </w:r>
      <w:r w:rsidR="002369DB">
        <w:rPr>
          <w:rFonts w:ascii="Book Antiqua" w:hAnsi="Book Antiqua"/>
          <w:sz w:val="21"/>
          <w:szCs w:val="21"/>
        </w:rPr>
        <w:t> </w:t>
      </w:r>
      <w:r w:rsidR="00726DE9">
        <w:rPr>
          <w:rFonts w:ascii="Book Antiqua" w:hAnsi="Book Antiqua"/>
          <w:sz w:val="21"/>
          <w:szCs w:val="21"/>
        </w:rPr>
        <w:t>971</w:t>
      </w:r>
      <w:r w:rsidR="002369DB">
        <w:rPr>
          <w:rFonts w:ascii="Book Antiqua" w:hAnsi="Book Antiqua"/>
          <w:sz w:val="21"/>
          <w:szCs w:val="21"/>
        </w:rPr>
        <w:t>;  0904 738 395;  0910 842 053;</w:t>
      </w:r>
      <w:r w:rsidRPr="00D558B0">
        <w:rPr>
          <w:rFonts w:ascii="Book Antiqua" w:hAnsi="Book Antiqua"/>
          <w:sz w:val="21"/>
          <w:szCs w:val="21"/>
        </w:rPr>
        <w:t xml:space="preserve"> e - mail: zsjanapavla@gmail.com</w:t>
      </w:r>
      <w:r>
        <w:rPr>
          <w:rFonts w:ascii="Book Antiqua" w:hAnsi="Book Antiqua"/>
        </w:rPr>
        <w:t xml:space="preserve"> </w:t>
      </w:r>
      <w:r w:rsidRPr="00EA5C29">
        <w:rPr>
          <w:color w:val="808080"/>
          <w:u w:val="single" w:color="808080"/>
        </w:rPr>
        <w:t>__________________________________________________________________________________</w:t>
      </w:r>
      <w:r>
        <w:rPr>
          <w:color w:val="808080"/>
          <w:u w:val="single" w:color="808080"/>
        </w:rPr>
        <w:t>_____</w:t>
      </w:r>
    </w:p>
    <w:p w:rsidR="00BF1DE3" w:rsidRDefault="00BF1DE3" w:rsidP="00207AF0">
      <w:pPr>
        <w:spacing w:after="0" w:line="240" w:lineRule="auto"/>
        <w:rPr>
          <w:color w:val="808080"/>
          <w:u w:color="808080"/>
        </w:rPr>
      </w:pPr>
    </w:p>
    <w:p w:rsidR="00320AED" w:rsidRPr="00C239CC" w:rsidRDefault="00320AED" w:rsidP="00320AED">
      <w:pPr>
        <w:jc w:val="center"/>
        <w:rPr>
          <w:rFonts w:ascii="Times New Roman" w:hAnsi="Times New Roman"/>
          <w:b/>
          <w:sz w:val="24"/>
          <w:szCs w:val="24"/>
        </w:rPr>
      </w:pPr>
      <w:bookmarkStart w:id="0" w:name="_GoBack"/>
      <w:r w:rsidRPr="00C239CC">
        <w:rPr>
          <w:rFonts w:ascii="Times New Roman" w:hAnsi="Times New Roman"/>
          <w:b/>
          <w:sz w:val="24"/>
          <w:szCs w:val="24"/>
        </w:rPr>
        <w:t>Zásady spracúvania osobných údajov</w:t>
      </w:r>
    </w:p>
    <w:bookmarkEnd w:id="0"/>
    <w:p w:rsidR="00320AED" w:rsidRPr="00770DB8" w:rsidRDefault="00320AED" w:rsidP="00320AED">
      <w:pPr>
        <w:jc w:val="center"/>
        <w:rPr>
          <w:rFonts w:ascii="Times New Roman" w:hAnsi="Times New Roman"/>
          <w:b/>
          <w:sz w:val="24"/>
          <w:szCs w:val="24"/>
        </w:rPr>
      </w:pPr>
    </w:p>
    <w:p w:rsidR="00320AED" w:rsidRPr="00770DB8" w:rsidRDefault="00320AED" w:rsidP="00320AED">
      <w:pPr>
        <w:rPr>
          <w:rFonts w:ascii="Times New Roman" w:hAnsi="Times New Roman"/>
          <w:b/>
          <w:sz w:val="24"/>
          <w:szCs w:val="24"/>
        </w:rPr>
      </w:pPr>
      <w:r w:rsidRPr="00770DB8">
        <w:rPr>
          <w:rFonts w:ascii="Times New Roman" w:hAnsi="Times New Roman"/>
          <w:b/>
          <w:sz w:val="24"/>
          <w:szCs w:val="24"/>
        </w:rPr>
        <w:t xml:space="preserve">Prevádzkovateľ: </w:t>
      </w:r>
      <w:r>
        <w:rPr>
          <w:rFonts w:ascii="Times New Roman" w:hAnsi="Times New Roman"/>
          <w:b/>
          <w:sz w:val="24"/>
          <w:szCs w:val="24"/>
        </w:rPr>
        <w:t>ZŠ s MŠ sv. Jána Pavla II</w:t>
      </w:r>
      <w:r w:rsidRPr="00770DB8">
        <w:rPr>
          <w:rFonts w:ascii="Times New Roman" w:hAnsi="Times New Roman"/>
          <w:b/>
          <w:sz w:val="24"/>
          <w:szCs w:val="24"/>
        </w:rPr>
        <w:tab/>
      </w:r>
    </w:p>
    <w:p w:rsidR="00320AED" w:rsidRPr="00770DB8" w:rsidRDefault="00320AED" w:rsidP="00320AED">
      <w:pPr>
        <w:rPr>
          <w:rFonts w:ascii="Times New Roman" w:hAnsi="Times New Roman"/>
          <w:b/>
          <w:sz w:val="24"/>
          <w:szCs w:val="24"/>
        </w:rPr>
      </w:pPr>
      <w:r w:rsidRPr="00770DB8">
        <w:rPr>
          <w:rFonts w:ascii="Times New Roman" w:hAnsi="Times New Roman"/>
          <w:b/>
          <w:sz w:val="24"/>
          <w:szCs w:val="24"/>
        </w:rPr>
        <w:t>Zriaďovateľ:</w:t>
      </w:r>
      <w:r>
        <w:rPr>
          <w:rFonts w:ascii="Times New Roman" w:hAnsi="Times New Roman"/>
          <w:b/>
          <w:sz w:val="24"/>
          <w:szCs w:val="24"/>
        </w:rPr>
        <w:t xml:space="preserve"> Rímskokatolícka cirkev, Bratislavská arcidiecéza</w:t>
      </w:r>
    </w:p>
    <w:p w:rsidR="00320AED" w:rsidRPr="00770DB8" w:rsidRDefault="00320AED" w:rsidP="00320AED">
      <w:pPr>
        <w:rPr>
          <w:rFonts w:ascii="Times New Roman" w:hAnsi="Times New Roman"/>
          <w:b/>
          <w:sz w:val="24"/>
          <w:szCs w:val="24"/>
        </w:rPr>
      </w:pPr>
      <w:r w:rsidRPr="00770DB8">
        <w:rPr>
          <w:rFonts w:ascii="Times New Roman" w:hAnsi="Times New Roman"/>
          <w:b/>
          <w:sz w:val="24"/>
          <w:szCs w:val="24"/>
        </w:rPr>
        <w:t>Riaditeľ školy:</w:t>
      </w:r>
      <w:r>
        <w:rPr>
          <w:rFonts w:ascii="Times New Roman" w:hAnsi="Times New Roman"/>
          <w:b/>
          <w:sz w:val="24"/>
          <w:szCs w:val="24"/>
        </w:rPr>
        <w:t xml:space="preserve"> Mgr. Mária Kováčiková</w:t>
      </w:r>
    </w:p>
    <w:p w:rsidR="00320AED" w:rsidRPr="00770DB8" w:rsidRDefault="00320AED" w:rsidP="00320AED">
      <w:pPr>
        <w:rPr>
          <w:rFonts w:ascii="Times New Roman" w:hAnsi="Times New Roman"/>
          <w:b/>
          <w:sz w:val="24"/>
          <w:szCs w:val="24"/>
        </w:rPr>
      </w:pPr>
      <w:r w:rsidRPr="00770DB8">
        <w:rPr>
          <w:rFonts w:ascii="Times New Roman" w:hAnsi="Times New Roman"/>
          <w:b/>
          <w:sz w:val="24"/>
          <w:szCs w:val="24"/>
        </w:rPr>
        <w:t>Poverená kontaktná osoba</w:t>
      </w:r>
      <w:r>
        <w:rPr>
          <w:rFonts w:ascii="Times New Roman" w:hAnsi="Times New Roman"/>
          <w:b/>
          <w:sz w:val="24"/>
          <w:szCs w:val="24"/>
        </w:rPr>
        <w:t xml:space="preserve"> u prevádzkovateľa: Iveta Izakovičová</w:t>
      </w:r>
    </w:p>
    <w:p w:rsidR="00320AED" w:rsidRPr="00770DB8" w:rsidRDefault="00320AED" w:rsidP="00320AED">
      <w:pPr>
        <w:rPr>
          <w:rFonts w:ascii="Times New Roman" w:hAnsi="Times New Roman"/>
          <w:b/>
          <w:sz w:val="24"/>
          <w:szCs w:val="24"/>
        </w:rPr>
      </w:pPr>
      <w:r>
        <w:rPr>
          <w:rFonts w:ascii="Times New Roman" w:hAnsi="Times New Roman"/>
          <w:b/>
          <w:sz w:val="24"/>
          <w:szCs w:val="24"/>
        </w:rPr>
        <w:t>Zodpovedná osoba pre ochranu osobných údajov:</w:t>
      </w:r>
      <w:r w:rsidR="00D30367">
        <w:rPr>
          <w:rFonts w:ascii="Times New Roman" w:hAnsi="Times New Roman"/>
          <w:b/>
          <w:sz w:val="24"/>
          <w:szCs w:val="24"/>
        </w:rPr>
        <w:t xml:space="preserve"> Konferencia biskupov Slovenska</w:t>
      </w:r>
    </w:p>
    <w:p w:rsidR="00320AED" w:rsidRDefault="00320AED" w:rsidP="00320AED">
      <w:pPr>
        <w:rPr>
          <w:rFonts w:ascii="Times New Roman" w:hAnsi="Times New Roman"/>
          <w:b/>
          <w:sz w:val="24"/>
          <w:szCs w:val="24"/>
        </w:rPr>
      </w:pPr>
    </w:p>
    <w:p w:rsidR="00320AED" w:rsidRPr="00770DB8" w:rsidRDefault="00320AED" w:rsidP="00320AED">
      <w:pPr>
        <w:rPr>
          <w:rFonts w:ascii="Times New Roman" w:hAnsi="Times New Roman"/>
          <w:b/>
          <w:sz w:val="24"/>
          <w:szCs w:val="24"/>
        </w:rPr>
      </w:pPr>
      <w:r w:rsidRPr="00770DB8">
        <w:rPr>
          <w:rFonts w:ascii="Times New Roman" w:hAnsi="Times New Roman"/>
          <w:b/>
          <w:sz w:val="24"/>
          <w:szCs w:val="24"/>
        </w:rPr>
        <w:t>Audit spracovania osobných údajov</w:t>
      </w:r>
    </w:p>
    <w:p w:rsidR="00320AED" w:rsidRPr="00770DB8" w:rsidRDefault="00320AED" w:rsidP="00320AED">
      <w:pPr>
        <w:jc w:val="both"/>
        <w:rPr>
          <w:rFonts w:ascii="Times New Roman" w:hAnsi="Times New Roman"/>
          <w:sz w:val="24"/>
          <w:szCs w:val="24"/>
        </w:rPr>
      </w:pPr>
      <w:r w:rsidRPr="00770DB8">
        <w:rPr>
          <w:rFonts w:ascii="Times New Roman" w:hAnsi="Times New Roman"/>
          <w:sz w:val="24"/>
          <w:szCs w:val="24"/>
        </w:rPr>
        <w:t>Škola ako prevádzkovateľ vykonala interný audi</w:t>
      </w:r>
      <w:r>
        <w:rPr>
          <w:rFonts w:ascii="Times New Roman" w:hAnsi="Times New Roman"/>
          <w:sz w:val="24"/>
          <w:szCs w:val="24"/>
        </w:rPr>
        <w:t>t ochrany osobných údajov. Osoba poverená</w:t>
      </w:r>
      <w:r w:rsidRPr="00770DB8">
        <w:rPr>
          <w:rFonts w:ascii="Times New Roman" w:hAnsi="Times New Roman"/>
          <w:sz w:val="24"/>
          <w:szCs w:val="24"/>
        </w:rPr>
        <w:t xml:space="preserve"> auditom osobných údajov </w:t>
      </w:r>
      <w:r>
        <w:rPr>
          <w:rFonts w:ascii="Times New Roman" w:hAnsi="Times New Roman"/>
          <w:sz w:val="24"/>
          <w:szCs w:val="24"/>
        </w:rPr>
        <w:t>Iveta Izakovičová</w:t>
      </w:r>
      <w:r w:rsidRPr="00770DB8">
        <w:rPr>
          <w:rFonts w:ascii="Times New Roman" w:hAnsi="Times New Roman"/>
          <w:sz w:val="24"/>
          <w:szCs w:val="24"/>
        </w:rPr>
        <w:t xml:space="preserve"> </w:t>
      </w:r>
      <w:r w:rsidR="000B583A">
        <w:rPr>
          <w:rFonts w:ascii="Times New Roman" w:hAnsi="Times New Roman"/>
          <w:sz w:val="24"/>
          <w:szCs w:val="24"/>
        </w:rPr>
        <w:t>v</w:t>
      </w:r>
      <w:r>
        <w:rPr>
          <w:rFonts w:ascii="Times New Roman" w:hAnsi="Times New Roman"/>
          <w:sz w:val="24"/>
          <w:szCs w:val="24"/>
        </w:rPr>
        <w:t>ykonala audit</w:t>
      </w:r>
      <w:r w:rsidR="00951D1A">
        <w:rPr>
          <w:rFonts w:ascii="Times New Roman" w:hAnsi="Times New Roman"/>
          <w:sz w:val="24"/>
          <w:szCs w:val="24"/>
        </w:rPr>
        <w:t xml:space="preserve"> v mesiaci </w:t>
      </w:r>
      <w:r w:rsidRPr="00770DB8">
        <w:rPr>
          <w:rFonts w:ascii="Times New Roman" w:hAnsi="Times New Roman"/>
          <w:sz w:val="24"/>
          <w:szCs w:val="24"/>
        </w:rPr>
        <w:t> máj</w:t>
      </w:r>
      <w:r w:rsidR="00951D1A">
        <w:rPr>
          <w:rFonts w:ascii="Times New Roman" w:hAnsi="Times New Roman"/>
          <w:sz w:val="24"/>
          <w:szCs w:val="24"/>
        </w:rPr>
        <w:t xml:space="preserve"> - jún</w:t>
      </w:r>
      <w:r w:rsidRPr="00770DB8">
        <w:rPr>
          <w:rFonts w:ascii="Times New Roman" w:hAnsi="Times New Roman"/>
          <w:sz w:val="24"/>
          <w:szCs w:val="24"/>
        </w:rPr>
        <w:t xml:space="preserve"> 2018 na základe otázok v priloženom dotazníku.</w:t>
      </w:r>
    </w:p>
    <w:p w:rsidR="00320AED" w:rsidRPr="00770DB8" w:rsidRDefault="00320AED" w:rsidP="00320AED">
      <w:pPr>
        <w:rPr>
          <w:rFonts w:ascii="Times New Roman" w:hAnsi="Times New Roman"/>
          <w:sz w:val="24"/>
          <w:szCs w:val="24"/>
        </w:rPr>
      </w:pPr>
      <w:r w:rsidRPr="00770DB8">
        <w:rPr>
          <w:rFonts w:ascii="Times New Roman" w:hAnsi="Times New Roman"/>
          <w:sz w:val="24"/>
          <w:szCs w:val="24"/>
        </w:rPr>
        <w:t>Na základe vykonaného auditu boli vykonané nasledovné opatrenia:</w:t>
      </w:r>
    </w:p>
    <w:p w:rsidR="00320AED" w:rsidRPr="00770DB8" w:rsidRDefault="00320AED" w:rsidP="00320AED">
      <w:pPr>
        <w:pStyle w:val="Odsekzoznamu"/>
        <w:numPr>
          <w:ilvl w:val="3"/>
          <w:numId w:val="3"/>
        </w:numPr>
        <w:ind w:left="426"/>
        <w:jc w:val="both"/>
        <w:rPr>
          <w:rFonts w:ascii="Times New Roman" w:hAnsi="Times New Roman" w:cs="Times New Roman"/>
          <w:sz w:val="24"/>
          <w:szCs w:val="24"/>
        </w:rPr>
      </w:pPr>
      <w:r w:rsidRPr="00770DB8">
        <w:rPr>
          <w:rFonts w:ascii="Times New Roman" w:hAnsi="Times New Roman" w:cs="Times New Roman"/>
          <w:sz w:val="24"/>
          <w:szCs w:val="24"/>
        </w:rPr>
        <w:t>Riaditeľ školy vydal záväzné zásady spracúvania osobných údajov, ktorých potrebné časti boli publ</w:t>
      </w:r>
      <w:r>
        <w:rPr>
          <w:rFonts w:ascii="Times New Roman" w:hAnsi="Times New Roman" w:cs="Times New Roman"/>
          <w:sz w:val="24"/>
          <w:szCs w:val="24"/>
        </w:rPr>
        <w:t xml:space="preserve">ikované na webovej </w:t>
      </w:r>
      <w:r w:rsidRPr="00770DB8">
        <w:rPr>
          <w:rFonts w:ascii="Times New Roman" w:hAnsi="Times New Roman" w:cs="Times New Roman"/>
          <w:sz w:val="24"/>
          <w:szCs w:val="24"/>
        </w:rPr>
        <w:t xml:space="preserve"> stránke školy</w:t>
      </w:r>
    </w:p>
    <w:p w:rsidR="00320AED" w:rsidRPr="00770DB8" w:rsidRDefault="00320AED" w:rsidP="00320AED">
      <w:pPr>
        <w:pStyle w:val="Odsekzoznamu"/>
        <w:numPr>
          <w:ilvl w:val="3"/>
          <w:numId w:val="3"/>
        </w:numPr>
        <w:ind w:left="426"/>
        <w:jc w:val="both"/>
        <w:rPr>
          <w:rFonts w:ascii="Times New Roman" w:hAnsi="Times New Roman" w:cs="Times New Roman"/>
          <w:sz w:val="24"/>
          <w:szCs w:val="24"/>
        </w:rPr>
      </w:pPr>
      <w:r w:rsidRPr="00770DB8">
        <w:rPr>
          <w:rFonts w:ascii="Times New Roman" w:hAnsi="Times New Roman" w:cs="Times New Roman"/>
          <w:sz w:val="24"/>
          <w:szCs w:val="24"/>
        </w:rPr>
        <w:t>Riaditeľ školy vykonal oboznámil všetkých zamestnancov a iné zmluvné subjekty o prijatých zásadách ochrany osobných údajov, pokiaľ úlohou týchto osôb je spracúvanie osobných údajov</w:t>
      </w:r>
    </w:p>
    <w:p w:rsidR="00320AED" w:rsidRPr="00770DB8" w:rsidRDefault="00320AED" w:rsidP="00320AED">
      <w:pPr>
        <w:pStyle w:val="Odsekzoznamu"/>
        <w:numPr>
          <w:ilvl w:val="3"/>
          <w:numId w:val="3"/>
        </w:numPr>
        <w:ind w:left="426"/>
        <w:jc w:val="both"/>
        <w:rPr>
          <w:rFonts w:ascii="Times New Roman" w:hAnsi="Times New Roman" w:cs="Times New Roman"/>
          <w:sz w:val="24"/>
          <w:szCs w:val="24"/>
        </w:rPr>
      </w:pPr>
      <w:r w:rsidRPr="00770DB8">
        <w:rPr>
          <w:rFonts w:ascii="Times New Roman" w:hAnsi="Times New Roman" w:cs="Times New Roman"/>
          <w:sz w:val="24"/>
          <w:szCs w:val="24"/>
        </w:rPr>
        <w:t>Riaditeľ školy rozhodol o poverení zodpovednej osoby pre ochranu osobných údajov.</w:t>
      </w:r>
    </w:p>
    <w:p w:rsidR="00320AED" w:rsidRPr="00770DB8" w:rsidRDefault="00320AED" w:rsidP="00320AED">
      <w:pPr>
        <w:pStyle w:val="Odsekzoznamu"/>
        <w:numPr>
          <w:ilvl w:val="3"/>
          <w:numId w:val="3"/>
        </w:numPr>
        <w:ind w:left="426"/>
        <w:jc w:val="both"/>
        <w:rPr>
          <w:rFonts w:ascii="Times New Roman" w:hAnsi="Times New Roman" w:cs="Times New Roman"/>
          <w:sz w:val="24"/>
          <w:szCs w:val="24"/>
        </w:rPr>
      </w:pPr>
      <w:r w:rsidRPr="00770DB8">
        <w:rPr>
          <w:rFonts w:ascii="Times New Roman" w:hAnsi="Times New Roman" w:cs="Times New Roman"/>
          <w:sz w:val="24"/>
          <w:szCs w:val="24"/>
        </w:rPr>
        <w:t>Riaditeľ školy vydal návrh tlačiva súhlasu na ochranu osobných údajov žiakov a poučil zamestnancov o jeho používaní</w:t>
      </w:r>
    </w:p>
    <w:p w:rsidR="00320AED" w:rsidRPr="00770DB8" w:rsidRDefault="00320AED" w:rsidP="00320AED">
      <w:pPr>
        <w:pStyle w:val="Odsekzoznamu"/>
        <w:numPr>
          <w:ilvl w:val="3"/>
          <w:numId w:val="3"/>
        </w:numPr>
        <w:ind w:left="426"/>
        <w:jc w:val="both"/>
        <w:rPr>
          <w:rFonts w:ascii="Times New Roman" w:hAnsi="Times New Roman" w:cs="Times New Roman"/>
          <w:sz w:val="24"/>
          <w:szCs w:val="24"/>
        </w:rPr>
      </w:pPr>
      <w:r w:rsidRPr="00770DB8">
        <w:rPr>
          <w:rFonts w:ascii="Times New Roman" w:hAnsi="Times New Roman" w:cs="Times New Roman"/>
          <w:sz w:val="24"/>
          <w:szCs w:val="24"/>
        </w:rPr>
        <w:t>Poverení triedni učitelia informovali rodičov žiakov o základných opatreniach a zásadách spracúvania osobných údajov ich detí a zabezpečili súhlas so spracovaním osobných údajov, ak je potrebný</w:t>
      </w:r>
    </w:p>
    <w:p w:rsidR="00320AED" w:rsidRPr="00770DB8" w:rsidRDefault="00320AED" w:rsidP="00320AED">
      <w:pPr>
        <w:rPr>
          <w:rFonts w:ascii="Times New Roman" w:hAnsi="Times New Roman"/>
          <w:b/>
          <w:sz w:val="24"/>
          <w:szCs w:val="24"/>
        </w:rPr>
      </w:pPr>
    </w:p>
    <w:p w:rsidR="00320AED" w:rsidRPr="00934BFA" w:rsidRDefault="00320AED" w:rsidP="00320AED">
      <w:pPr>
        <w:ind w:left="1416"/>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4BFA">
        <w:rPr>
          <w:rFonts w:ascii="Times New Roman" w:hAnsi="Times New Roman"/>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Záväzné zásady spracúvania osobných údajov v ZŠ s MŠ sv. Jána Pavla II.</w:t>
      </w:r>
    </w:p>
    <w:p w:rsidR="00320AED" w:rsidRPr="00934BFA" w:rsidRDefault="00320AED" w:rsidP="00320AED">
      <w:pPr>
        <w:jc w:val="center"/>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4BFA">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Čl. I</w:t>
      </w:r>
    </w:p>
    <w:p w:rsidR="00320AED" w:rsidRPr="00934BFA" w:rsidRDefault="00320AED" w:rsidP="00320AED">
      <w:pPr>
        <w:pStyle w:val="Odsekzoznamu"/>
        <w:numPr>
          <w:ilvl w:val="0"/>
          <w:numId w:val="5"/>
        </w:numPr>
        <w:spacing w:beforeLines="60" w:before="144" w:afterLines="60" w:after="144" w:line="259" w:lineRule="auto"/>
        <w:ind w:left="426"/>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B0CF6">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Osobnými údajmi</w:t>
      </w:r>
      <w:r w:rsidRPr="00934BF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sú údaje týkajúce sa identifikovanej fyzickej osoby alebo identifikovateľnej fyzickej osoby, ktorú možno identifikovať priamo alebo nepriamo, najmä na základe všeobecne použiteľného identifikátora, iného identifikátora ako je napríklad meno, priezvisko, identifikačné číslo, lokalizačné údaje,</w:t>
      </w:r>
      <w:r w:rsidRPr="00934BFA">
        <w:rPr>
          <w:rStyle w:val="FootnoteAncho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ootnoteReference w:id="1"/>
      </w:r>
      <w:r w:rsidRPr="00934BF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alebo online identifikátor, alebo na základe jednej alebo viacerých charakteristík alebo znakov, ktoré tvoria jej fyzickú identitu, fyziologickú identitu, genetickú identitu, psychickú identitu, mentálnu identitu, ekonomickú identitu, kultúrnu identitu alebo sociálnu identitu.</w:t>
      </w:r>
    </w:p>
    <w:p w:rsidR="00320AED" w:rsidRPr="00934BFA" w:rsidRDefault="00320AED" w:rsidP="00320AED">
      <w:pPr>
        <w:pStyle w:val="Odsekzoznamu"/>
        <w:numPr>
          <w:ilvl w:val="0"/>
          <w:numId w:val="5"/>
        </w:numPr>
        <w:spacing w:beforeLines="60" w:before="144" w:afterLines="60" w:after="144" w:line="259" w:lineRule="auto"/>
        <w:ind w:left="426"/>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B0CF6">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Osobitnými kategóriami osobných údajov</w:t>
      </w:r>
      <w:r w:rsidRPr="00934BF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sú údaje, ktoré odhaľujú rasový pôvod alebo etnický pôvod, politické názory, náboženskú vieru, filozofické presvedčenie, členstvo v odborových organizáciách, genetické údaje, biometrické údaje, údaje týkajúce sa zdravia alebo údaje týkajúce sa sexuálneho života alebo sexuálnej orientácie fyzickej osoby.</w:t>
      </w:r>
    </w:p>
    <w:p w:rsidR="00320AED" w:rsidRPr="00934BFA" w:rsidRDefault="00320AED" w:rsidP="00320AED">
      <w:pPr>
        <w:pStyle w:val="Odsekzoznamu"/>
        <w:numPr>
          <w:ilvl w:val="0"/>
          <w:numId w:val="5"/>
        </w:numPr>
        <w:spacing w:beforeLines="60" w:before="144" w:afterLines="60" w:after="144" w:line="259" w:lineRule="auto"/>
        <w:ind w:left="426"/>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B0CF6">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Spracúvaním osobných údajov</w:t>
      </w:r>
      <w:r w:rsidRPr="00934BF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 myslí spracovateľská operácia alebo súbor spracovateľských operácií s osobnými údajmi alebo súbormi osobných údajov, najmä získavanie, zaznamenávanie, usporadúvanie, </w:t>
      </w:r>
      <w:proofErr w:type="spellStart"/>
      <w:r w:rsidRPr="00934BF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štruktúrovanie</w:t>
      </w:r>
      <w:proofErr w:type="spellEnd"/>
      <w:r w:rsidRPr="00934BF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uchovávanie, zmena, vyhľadávanie, prehliadanie, využívanie, poskytovanie prenosom, šírením alebo iným spôsobom, preskupovanie alebo kombinovanie, obmedzenie, vymazanie, bez ohľadu na to, či sa vykonáva automatizovanými prostriedkami alebo neautomatizovanými prostriedkami, pomocou informačno-komunikačných technológií alebo bez nich.</w:t>
      </w:r>
    </w:p>
    <w:p w:rsidR="00320AED" w:rsidRPr="00934BFA" w:rsidRDefault="00320AED" w:rsidP="00320AED">
      <w:pPr>
        <w:pStyle w:val="Odsekzoznamu"/>
        <w:numPr>
          <w:ilvl w:val="0"/>
          <w:numId w:val="5"/>
        </w:numPr>
        <w:spacing w:beforeLines="60" w:before="144" w:afterLines="60" w:after="144" w:line="259" w:lineRule="auto"/>
        <w:ind w:left="426"/>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B0CF6">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Prevádzkovateľom je každý</w:t>
      </w:r>
      <w:r w:rsidRPr="00934BF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kto sám alebo spoločne s inými vymedzí účel a prostriedky spracúvania osobných údajov a spracúva osobné údaje vo vlastnom mene.</w:t>
      </w:r>
    </w:p>
    <w:p w:rsidR="00320AED" w:rsidRPr="00934BFA" w:rsidRDefault="00320AED" w:rsidP="00320AED">
      <w:pPr>
        <w:pStyle w:val="Odsekzoznamu"/>
        <w:numPr>
          <w:ilvl w:val="0"/>
          <w:numId w:val="5"/>
        </w:numPr>
        <w:spacing w:beforeLines="60" w:before="144" w:afterLines="60" w:after="144" w:line="259" w:lineRule="auto"/>
        <w:ind w:left="426"/>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B0CF6">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Sprostredkovateľom</w:t>
      </w:r>
      <w:r w:rsidRPr="00934BF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je každý, kto spracúva osobné údaje v mene prevádzkovateľa.</w:t>
      </w:r>
    </w:p>
    <w:p w:rsidR="00320AED" w:rsidRPr="00934BFA" w:rsidRDefault="00320AED" w:rsidP="00320AED">
      <w:pPr>
        <w:pStyle w:val="Odsekzoznamu"/>
        <w:numPr>
          <w:ilvl w:val="0"/>
          <w:numId w:val="5"/>
        </w:numPr>
        <w:spacing w:beforeLines="60" w:before="144" w:afterLines="60" w:after="144" w:line="259" w:lineRule="auto"/>
        <w:ind w:left="426"/>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B0CF6">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Dotknutou osobou</w:t>
      </w:r>
      <w:r w:rsidRPr="00934BF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je každá fyzická osoba, ktorej osobné údaje sa spracúvajú.</w:t>
      </w:r>
    </w:p>
    <w:p w:rsidR="00320AED" w:rsidRPr="00934BFA" w:rsidRDefault="00320AED" w:rsidP="00320AED">
      <w:pPr>
        <w:pStyle w:val="Odsekzoznamu"/>
        <w:numPr>
          <w:ilvl w:val="0"/>
          <w:numId w:val="5"/>
        </w:numPr>
        <w:spacing w:beforeLines="60" w:before="144" w:afterLines="60" w:after="144" w:line="259" w:lineRule="auto"/>
        <w:ind w:left="426"/>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B0CF6">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Informačným systémom</w:t>
      </w:r>
      <w:r w:rsidRPr="00934BF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 rozumie akýkoľvek usporiadaný súbor osobných údajov, ktorý je prístupný podľa určených kritérií, bez ohľadu na to, či ide o systém realizovaný digitálnymi technológiami, bez nich, prípadne kombinovane, centralizovaný, decentralizovaný alebo distribuovaný na funkčnom základe alebo geografickom základe.</w:t>
      </w:r>
    </w:p>
    <w:p w:rsidR="00320AED" w:rsidRPr="00934BFA" w:rsidRDefault="00320AED" w:rsidP="00320AED">
      <w:pPr>
        <w:pStyle w:val="Odsekzoznamu"/>
        <w:numPr>
          <w:ilvl w:val="0"/>
          <w:numId w:val="5"/>
        </w:numPr>
        <w:spacing w:beforeLines="60" w:before="144" w:afterLines="60" w:after="144" w:line="259" w:lineRule="auto"/>
        <w:ind w:left="426"/>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B0CF6">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Ďalšie definície</w:t>
      </w:r>
      <w:r w:rsidRPr="00934BF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ustanovuje zákon 18/2018 </w:t>
      </w:r>
      <w:proofErr w:type="spellStart"/>
      <w:r w:rsidRPr="00934BF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Z.z</w:t>
      </w:r>
      <w:proofErr w:type="spellEnd"/>
      <w:r w:rsidRPr="00934BF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o ochrane osobných údajov a Nariadenie 2016/679.</w:t>
      </w:r>
    </w:p>
    <w:p w:rsidR="00320AED" w:rsidRPr="00934BFA" w:rsidRDefault="00320AED" w:rsidP="00320AED">
      <w:pPr>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20AED" w:rsidRPr="00934BFA" w:rsidRDefault="00320AED" w:rsidP="00320AED">
      <w:pPr>
        <w:ind w:left="4248" w:firstLine="708"/>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4BFA">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Čl. II</w:t>
      </w:r>
    </w:p>
    <w:p w:rsidR="00320AED" w:rsidRPr="00934BFA" w:rsidRDefault="00320AED" w:rsidP="00320AED">
      <w:pPr>
        <w:ind w:left="426"/>
        <w:jc w:val="center"/>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4BFA">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Údaje o zamestnancoch školy</w:t>
      </w:r>
    </w:p>
    <w:p w:rsidR="00320AED" w:rsidRPr="00934BFA" w:rsidRDefault="00320AED" w:rsidP="00320AED">
      <w:pPr>
        <w:jc w:val="both"/>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4BFA">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Prevádzkovateľ spracúva nasledovné kategórie osobných údajov o zamestnancoch:</w:t>
      </w:r>
    </w:p>
    <w:p w:rsidR="00320AED" w:rsidRPr="00934BFA" w:rsidRDefault="00320AED" w:rsidP="00320AED">
      <w:pPr>
        <w:jc w:val="both"/>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B0CF6">
        <w:rPr>
          <w:rFonts w:ascii="Times New Roman" w:hAnsi="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Identifikačné  údaje</w:t>
      </w:r>
      <w:r w:rsidRPr="00934BFA">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meno,  priezvisko,  rodné  priezvisko,  dátum narodenia, miesto narodenia, číslo občianskeho preukazu, rodné číslo,</w:t>
      </w:r>
      <w:r w:rsidR="000B583A">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stav, </w:t>
      </w:r>
      <w:r w:rsidRPr="00934BFA">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číslo pasu alebo iného dokladu totožnosti, titul, štátna príslušnosť, </w:t>
      </w:r>
    </w:p>
    <w:p w:rsidR="00320AED" w:rsidRPr="00934BFA" w:rsidRDefault="00320AED" w:rsidP="00320AED">
      <w:pPr>
        <w:jc w:val="both"/>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4BFA">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národnosť, fotografia;</w:t>
      </w:r>
    </w:p>
    <w:p w:rsidR="00320AED" w:rsidRPr="00934BFA" w:rsidRDefault="00320AED" w:rsidP="00320AED">
      <w:pPr>
        <w:jc w:val="both"/>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B0CF6">
        <w:rPr>
          <w:rFonts w:ascii="Times New Roman" w:hAnsi="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Kontaktné údaje</w:t>
      </w:r>
      <w:r w:rsidRPr="00934BFA">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adresa  trvalého/prechodného  pobytu  alebo  bydliska,  telefónne číslo, e-mailová adresa</w:t>
      </w:r>
    </w:p>
    <w:p w:rsidR="00320AED" w:rsidRPr="00934BFA" w:rsidRDefault="00320AED" w:rsidP="00320AED">
      <w:pPr>
        <w:jc w:val="both"/>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4BFA">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Prevádzkové údaje: register pracovného času (t. j. údaje o čase, kedy  jednotliví  zamestnanci  začínajú  a  končia  pracovnú  zmenu,  pracovná funkcia, identifikačné číslo zamestnanca, prístupový kód/heslo zamestnanca, online identifikátor, pracovná IP adresa;</w:t>
      </w:r>
    </w:p>
    <w:p w:rsidR="00320AED" w:rsidRPr="00934BFA" w:rsidRDefault="00320AED" w:rsidP="00320AED">
      <w:pPr>
        <w:jc w:val="both"/>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B0CF6">
        <w:rPr>
          <w:rFonts w:ascii="Times New Roman" w:hAnsi="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Osobitné kategórie osobných údajov</w:t>
      </w:r>
      <w:r w:rsidRPr="00934BFA">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údaje   o zdravotnom   stave   (potvrdenie  o  tehotenstve zamestnankyne, o invalidite zamestnanca, výsledky preventívnej lekárskej prehliadky vo vzťahu k práci, výsledky dychovej/krvnej skúšky na alkohol, údaje   o   psychickej   pracovnej spôsobilosti),  členstvo v odborovej organizácii, výpis z registra trestov;</w:t>
      </w:r>
    </w:p>
    <w:p w:rsidR="00320AED" w:rsidRPr="00934BFA" w:rsidRDefault="00320AED" w:rsidP="00320AED">
      <w:pPr>
        <w:jc w:val="both"/>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47D3">
        <w:rPr>
          <w:rFonts w:ascii="Times New Roman" w:hAnsi="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Ďalšie  identifikátory</w:t>
      </w:r>
      <w:r w:rsidRPr="00934BFA">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patriace konkrétnemu zamestnancovi a vytvárajúce jeho ekonomickú identitu (údaj       o mzde,   číslo bankového  účtu), sociálnu  identitu (údaje o rodinnom  stave, počte detí, </w:t>
      </w:r>
      <w:r w:rsidRPr="00934BFA">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dosiahnutom vzdelaní) alebo  mentálnu  identitu (informácie o správaní a osobných vlastnostiach zamestnanca zachytené v pracovnom posudku).</w:t>
      </w:r>
    </w:p>
    <w:p w:rsidR="00320AED" w:rsidRPr="00934BFA" w:rsidRDefault="00320AED" w:rsidP="00320AED">
      <w:pPr>
        <w:jc w:val="both"/>
        <w:rPr>
          <w:rFonts w:ascii="Times New Roman" w:eastAsia="Times New Roman" w:hAnsi="Times New Roman"/>
          <w:color w:val="000000" w:themeColor="text1"/>
          <w:sz w:val="24"/>
          <w:szCs w:val="24"/>
          <w:lang w:eastAsia="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4BFA">
        <w:rPr>
          <w:rFonts w:ascii="Times New Roman" w:eastAsia="Times New Roman" w:hAnsi="Times New Roman"/>
          <w:color w:val="000000" w:themeColor="text1"/>
          <w:sz w:val="24"/>
          <w:szCs w:val="24"/>
          <w:lang w:eastAsia="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Prevádzkovateľ spracúva osobné údaje výlučne v súlade s platnou právnou úpravou, najmä Zákonom 18/2018 Z. z. o ochrane osobných údajov a Nariadením Európskeho parlamentu a Rady (EÚ) 2016/679 z 27. apríla 2016 o ochrane fyzických osôb pri spracúvaní osobných údajov a o voľnom pohybe takýchto údajov. </w:t>
      </w:r>
    </w:p>
    <w:p w:rsidR="00320AED" w:rsidRPr="00934BFA" w:rsidRDefault="00320AED" w:rsidP="00320AED">
      <w:pPr>
        <w:jc w:val="both"/>
        <w:rPr>
          <w:rFonts w:ascii="Times New Roman" w:eastAsia="Times New Roman" w:hAnsi="Times New Roman"/>
          <w:color w:val="000000" w:themeColor="text1"/>
          <w:sz w:val="24"/>
          <w:szCs w:val="24"/>
          <w:lang w:eastAsia="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20AED" w:rsidRPr="00934BFA" w:rsidRDefault="00320AED" w:rsidP="00320AED">
      <w:pPr>
        <w:jc w:val="both"/>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B0CF6">
        <w:rPr>
          <w:rFonts w:ascii="Times New Roman" w:eastAsia="Times New Roman" w:hAnsi="Times New Roman"/>
          <w:b/>
          <w:color w:val="000000" w:themeColor="text1"/>
          <w:sz w:val="24"/>
          <w:szCs w:val="24"/>
          <w:lang w:eastAsia="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Osobné údaje</w:t>
      </w:r>
      <w:r w:rsidRPr="00934BFA">
        <w:rPr>
          <w:rFonts w:ascii="Times New Roman" w:eastAsia="Times New Roman" w:hAnsi="Times New Roman"/>
          <w:color w:val="000000" w:themeColor="text1"/>
          <w:sz w:val="24"/>
          <w:szCs w:val="24"/>
          <w:lang w:eastAsia="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zamestnancov spracúva prevádzkovateľ </w:t>
      </w:r>
      <w:r w:rsidRPr="00934BFA">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výlučne pre účely pracovnoprávnych vzťahov a ďalších právnych vzťahov, ktoré vyplývajú z pracovného práva a práva sociálneho zabezpečenia a to na základe tu citovaných právnych základov (§ 13 Zákona 18/2018 </w:t>
      </w:r>
      <w:proofErr w:type="spellStart"/>
      <w:r w:rsidRPr="00934BFA">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Z.z</w:t>
      </w:r>
      <w:proofErr w:type="spellEnd"/>
      <w:r w:rsidRPr="00934BFA">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 čl. 6 Nariadenia 2016/679):</w:t>
      </w:r>
    </w:p>
    <w:p w:rsidR="00320AED" w:rsidRPr="00934BFA" w:rsidRDefault="00320AED" w:rsidP="00320AED">
      <w:pPr>
        <w:pStyle w:val="l17"/>
        <w:numPr>
          <w:ilvl w:val="1"/>
          <w:numId w:val="4"/>
        </w:numPr>
        <w:spacing w:beforeLines="60" w:before="144" w:afterLines="60" w:after="144"/>
        <w:ind w:left="284" w:hanging="28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4BF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spracúvanie osobných údajov je nevyhnutné na plnenie zmluvy, ktorej zmluvnou stranou je dotknutá osoba, alebo na vykonanie opatrenia pred uzatvorením zmluvy na základe žiadosti dotknutej osoby,</w:t>
      </w:r>
    </w:p>
    <w:p w:rsidR="00320AED" w:rsidRPr="00934BFA" w:rsidRDefault="00320AED" w:rsidP="00320AED">
      <w:pPr>
        <w:pStyle w:val="l17"/>
        <w:numPr>
          <w:ilvl w:val="1"/>
          <w:numId w:val="4"/>
        </w:numPr>
        <w:spacing w:beforeLines="60" w:before="144" w:afterLines="60" w:after="144"/>
        <w:ind w:left="284" w:hanging="28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4BF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spracúvanie osobných údajov je nevyhnutné podľa osobitného predpisu alebo medzinárodnej zmluvy, ktorou je Slovenská republika viazaná, </w:t>
      </w:r>
    </w:p>
    <w:p w:rsidR="00320AED" w:rsidRPr="00934BFA" w:rsidRDefault="00320AED" w:rsidP="00320AED">
      <w:pPr>
        <w:pStyle w:val="l17"/>
        <w:numPr>
          <w:ilvl w:val="1"/>
          <w:numId w:val="4"/>
        </w:numPr>
        <w:spacing w:beforeLines="60" w:before="144" w:afterLines="60" w:after="144"/>
        <w:ind w:left="284" w:hanging="28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4BF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spracúvanie osobných údajov je nevyhnutné na ochranu života, zdravia alebo majetku dotknutej osoby, alebo inej fyzickej osoby,</w:t>
      </w:r>
    </w:p>
    <w:p w:rsidR="00320AED" w:rsidRPr="00934BFA" w:rsidRDefault="00320AED" w:rsidP="00320AED">
      <w:pPr>
        <w:pStyle w:val="l17"/>
        <w:numPr>
          <w:ilvl w:val="1"/>
          <w:numId w:val="4"/>
        </w:numPr>
        <w:spacing w:beforeLines="60" w:before="144" w:afterLines="60" w:after="144"/>
        <w:ind w:left="284" w:hanging="28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4BF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spracúvanie osobných údajov je nevyhnutné na účel oprávnených záujmov prevádzkovateľa alebo tretej strany okrem prípadov, keď nad týmito záujmami prevažujú záujmy alebo práva dotknutej osoby vyžadujúce si ochranu osobných údajov, najmä ak je dotknutou osobu dieťa; </w:t>
      </w:r>
    </w:p>
    <w:p w:rsidR="00320AED" w:rsidRPr="00934BFA" w:rsidRDefault="00320AED" w:rsidP="00320AED">
      <w:pPr>
        <w:pStyle w:val="l17"/>
        <w:numPr>
          <w:ilvl w:val="1"/>
          <w:numId w:val="4"/>
        </w:numPr>
        <w:spacing w:beforeLines="60" w:before="144" w:afterLines="60" w:after="144"/>
        <w:ind w:left="284" w:hanging="28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4BF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ďalšie spracúvanie osobných údajov na účel archivácie, na vedecký účel, na účel historického výskumu alebo na štatistický účel, ak je v súlade s osobitným predpisom</w:t>
      </w:r>
      <w:r w:rsidRPr="00934BFA">
        <w:rPr>
          <w:rStyle w:val="FootnoteAncho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ootnoteReference w:id="2"/>
      </w:r>
      <w:r w:rsidRPr="00934BF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 ak sú dodržané primerané záruky ochrany práv dotknutej osoby.</w:t>
      </w:r>
    </w:p>
    <w:p w:rsidR="00320AED" w:rsidRPr="00934BFA" w:rsidRDefault="00320AED" w:rsidP="00320AED">
      <w:pPr>
        <w:jc w:val="both"/>
        <w:rPr>
          <w:rFonts w:ascii="Times New Roman" w:eastAsia="Times New Roman" w:hAnsi="Times New Roman"/>
          <w:color w:val="000000" w:themeColor="text1"/>
          <w:sz w:val="24"/>
          <w:szCs w:val="24"/>
          <w:lang w:eastAsia="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20AED" w:rsidRPr="00934BFA" w:rsidRDefault="00320AED" w:rsidP="00320AED">
      <w:pPr>
        <w:jc w:val="both"/>
        <w:rPr>
          <w:rFonts w:ascii="Times New Roman" w:eastAsia="Times New Roman" w:hAnsi="Times New Roman"/>
          <w:color w:val="000000" w:themeColor="text1"/>
          <w:sz w:val="24"/>
          <w:szCs w:val="24"/>
          <w:lang w:eastAsia="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4BFA">
        <w:rPr>
          <w:rFonts w:ascii="Times New Roman" w:eastAsia="Times New Roman" w:hAnsi="Times New Roman"/>
          <w:color w:val="000000" w:themeColor="text1"/>
          <w:sz w:val="24"/>
          <w:szCs w:val="24"/>
          <w:lang w:eastAsia="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Uvedené osobné údaje vedie zamestnávateľ podľa zákona  č. 461/2003 Z. z. o sociálnom poistení v znení neskorších predpisov, zákon č. 43/2004 Z. z. o starobnom dôchodkovom sporení v znení neskorších predpisov, zákona č. 650/2004 Z. z. o doplnkovom dôchodkovom sporení a o zmene a doplnení niektorých zákonov v znení neskorších predpisov; zákon č. 580/2004 Z. z. o zdravotnom poistení o zmene a doplnení zákona č. 95/2002 Z. z. o poisťovníctve a o zmene a doplnení niektorých zákonov v znení neskorších predpisov a ďalších.</w:t>
      </w:r>
    </w:p>
    <w:p w:rsidR="00320AED" w:rsidRPr="00934BFA" w:rsidRDefault="00320AED" w:rsidP="00320AED">
      <w:pPr>
        <w:jc w:val="both"/>
        <w:rPr>
          <w:rFonts w:ascii="Times New Roman" w:eastAsia="Times New Roman" w:hAnsi="Times New Roman"/>
          <w:color w:val="000000" w:themeColor="text1"/>
          <w:sz w:val="24"/>
          <w:szCs w:val="24"/>
          <w:lang w:eastAsia="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20AED" w:rsidRPr="00934BFA" w:rsidRDefault="00320AED" w:rsidP="00320AED">
      <w:pPr>
        <w:jc w:val="both"/>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4BFA">
        <w:rPr>
          <w:rFonts w:ascii="Times New Roman" w:eastAsia="Times New Roman" w:hAnsi="Times New Roman"/>
          <w:color w:val="000000" w:themeColor="text1"/>
          <w:sz w:val="24"/>
          <w:szCs w:val="24"/>
          <w:lang w:eastAsia="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Osobné údaje ďalších osôb v zmluvnom vzťahu spracúva prevádzkovateľ </w:t>
      </w:r>
      <w:r w:rsidRPr="00934BFA">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výlučne pre účely plnenia dohodnutej konkrétnej zmluvy a pre archivačné účely na uvedených právnych základoch: (§ 13 Zákona 18/2018 </w:t>
      </w:r>
      <w:proofErr w:type="spellStart"/>
      <w:r w:rsidRPr="00934BFA">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Z.z</w:t>
      </w:r>
      <w:proofErr w:type="spellEnd"/>
      <w:r w:rsidRPr="00934BFA">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 čl. 6 Nariadenia 2016/679):</w:t>
      </w:r>
    </w:p>
    <w:p w:rsidR="00320AED" w:rsidRPr="00934BFA" w:rsidRDefault="00320AED" w:rsidP="00320AED">
      <w:pPr>
        <w:pStyle w:val="l17"/>
        <w:numPr>
          <w:ilvl w:val="1"/>
          <w:numId w:val="6"/>
        </w:numPr>
        <w:spacing w:beforeLines="60" w:before="144" w:afterLines="60" w:after="144"/>
        <w:ind w:left="28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4BF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spracúvanie osobných údajov je nevyhnutné na plnenie zmluvy, ktorej zmluvnou stranou je dotknutá osoba, alebo na vykonanie opatrenia pred uzatvorením zmluvy na základe žiadosti dotknutej osoby,</w:t>
      </w:r>
    </w:p>
    <w:p w:rsidR="00320AED" w:rsidRPr="00934BFA" w:rsidRDefault="00320AED" w:rsidP="00320AED">
      <w:pPr>
        <w:pStyle w:val="l17"/>
        <w:numPr>
          <w:ilvl w:val="1"/>
          <w:numId w:val="6"/>
        </w:numPr>
        <w:spacing w:beforeLines="60" w:before="144" w:afterLines="60" w:after="144"/>
        <w:ind w:left="28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4BF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spracúvanie osobných údajov je nevyhnutné podľa osobitného predpisu alebo medzinárodnej zmluvy, ktorou je Slovenská republika viazaná, </w:t>
      </w:r>
    </w:p>
    <w:p w:rsidR="00320AED" w:rsidRPr="00934BFA" w:rsidRDefault="00320AED" w:rsidP="00320AED">
      <w:pPr>
        <w:pStyle w:val="l17"/>
        <w:numPr>
          <w:ilvl w:val="1"/>
          <w:numId w:val="6"/>
        </w:numPr>
        <w:spacing w:beforeLines="60" w:before="144" w:afterLines="60" w:after="144"/>
        <w:ind w:left="28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4BF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spracúvanie osobných údajov je nevyhnutné na ochranu života, zdravia alebo majetku dotknutej osoby, alebo inej fyzickej osoby,</w:t>
      </w:r>
    </w:p>
    <w:p w:rsidR="00320AED" w:rsidRPr="00934BFA" w:rsidRDefault="00320AED" w:rsidP="00320AED">
      <w:pPr>
        <w:pStyle w:val="l17"/>
        <w:numPr>
          <w:ilvl w:val="1"/>
          <w:numId w:val="6"/>
        </w:numPr>
        <w:spacing w:beforeLines="60" w:before="144" w:afterLines="60" w:after="144"/>
        <w:ind w:left="28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4BF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ďalšie spracúvanie osobných údajov na účel archivácie, na vedecký účel, na účel historického výskumu alebo na štatistický účel, ak je v súlade s osobitným predpisom ) a ak sú dodržané primerané záruky ochrany práv dotknutej osoby.</w:t>
      </w:r>
    </w:p>
    <w:p w:rsidR="00320AED" w:rsidRPr="00934BFA" w:rsidRDefault="00320AED" w:rsidP="00320AED">
      <w:pPr>
        <w:spacing w:after="240"/>
        <w:jc w:val="both"/>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20AED" w:rsidRPr="00934BFA" w:rsidRDefault="00320AED" w:rsidP="00320AED">
      <w:pPr>
        <w:spacing w:after="240"/>
        <w:jc w:val="both"/>
        <w:rPr>
          <w:rFonts w:ascii="Times New Roman" w:eastAsia="Times New Roman" w:hAnsi="Times New Roman"/>
          <w:color w:val="000000" w:themeColor="text1"/>
          <w:sz w:val="24"/>
          <w:szCs w:val="24"/>
          <w:lang w:eastAsia="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4BFA">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Škola je oprávnená o ZAMESTNANCOCH poskytovať osobné údaje alebo zverejniť osobné údaje v rozsahu titul, meno, priezvisko, pracovné zaradenie, služobné zaradenia, funkčné zaradenie, osobné číslo zamestnanca alebo zamestnanecké číslo zamestnanca, odborný útvar, miesto výkonu práce, telefónne číslo, faxové číslo, adresu elektronickej pošty na pracovisko a identifikačné údaje zamestnávateľa, ak je to potrebné v súvislosti s plnením pracovných povinností, služobných povinností alebo funkčných povinností dotknutej osoby. Poskytovanie osobných údajov alebo zverejnenie osobných údajov nesmie narušiť vážnosť, dôstojnosť a bezpečnosť dotknutej osoby.</w:t>
      </w:r>
    </w:p>
    <w:p w:rsidR="00320AED" w:rsidRPr="00934BFA" w:rsidRDefault="00320AED" w:rsidP="00320AED">
      <w:pPr>
        <w:spacing w:after="240"/>
        <w:jc w:val="both"/>
        <w:rPr>
          <w:rFonts w:ascii="Times New Roman" w:eastAsia="Times New Roman" w:hAnsi="Times New Roman"/>
          <w:color w:val="000000" w:themeColor="text1"/>
          <w:sz w:val="24"/>
          <w:szCs w:val="24"/>
          <w:lang w:eastAsia="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4BFA">
        <w:rPr>
          <w:rFonts w:ascii="Times New Roman" w:eastAsia="Times New Roman" w:hAnsi="Times New Roman"/>
          <w:color w:val="000000" w:themeColor="text1"/>
          <w:sz w:val="24"/>
          <w:szCs w:val="24"/>
          <w:lang w:eastAsia="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Ďalšie údaje o zamestnancoch, ktoré prekračujú rámec kategórií osobných údajov vyžadovaných osobitnými predpismi a nevyhnutnými pre plnenia vyplývajúce z pracovnoprávnych vzťahov a nevyhnutných na plnenie oprávnených činností prevádzkovateľa, spracúva prevádzkovateľ výlučne na základe súhlasu týchto osôb.</w:t>
      </w:r>
    </w:p>
    <w:p w:rsidR="00320AED" w:rsidRPr="00934BFA" w:rsidRDefault="00320AED" w:rsidP="00320AED">
      <w:pPr>
        <w:spacing w:after="240"/>
        <w:rPr>
          <w:rFonts w:ascii="Times New Roman" w:eastAsia="Times New Roman" w:hAnsi="Times New Roman"/>
          <w:color w:val="000000" w:themeColor="text1"/>
          <w:sz w:val="24"/>
          <w:szCs w:val="24"/>
          <w:lang w:eastAsia="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20AED" w:rsidRPr="00934BFA" w:rsidRDefault="00320AED" w:rsidP="00320AED">
      <w:pPr>
        <w:ind w:left="426"/>
        <w:jc w:val="center"/>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4BFA">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Čl. III</w:t>
      </w:r>
    </w:p>
    <w:p w:rsidR="00320AED" w:rsidRPr="00934BFA" w:rsidRDefault="00320AED" w:rsidP="00320AED">
      <w:pPr>
        <w:ind w:left="426"/>
        <w:jc w:val="center"/>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4BFA">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Údaje o žiakoch školy a ich zákonných zástupcoch</w:t>
      </w:r>
    </w:p>
    <w:p w:rsidR="00320AED" w:rsidRPr="00934BFA" w:rsidRDefault="00320AED" w:rsidP="00320AED">
      <w:pPr>
        <w:spacing w:after="240"/>
        <w:rPr>
          <w:rFonts w:ascii="Times New Roman" w:eastAsia="Times New Roman" w:hAnsi="Times New Roman"/>
          <w:color w:val="000000" w:themeColor="text1"/>
          <w:sz w:val="24"/>
          <w:szCs w:val="24"/>
          <w:lang w:eastAsia="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20AED" w:rsidRPr="00934BFA" w:rsidRDefault="00320AED" w:rsidP="00320AED">
      <w:pPr>
        <w:spacing w:after="240"/>
        <w:jc w:val="both"/>
        <w:rPr>
          <w:rFonts w:ascii="Times New Roman" w:eastAsia="Times New Roman" w:hAnsi="Times New Roman"/>
          <w:color w:val="000000" w:themeColor="text1"/>
          <w:sz w:val="24"/>
          <w:szCs w:val="24"/>
          <w:lang w:eastAsia="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4BFA">
        <w:rPr>
          <w:rFonts w:ascii="Times New Roman" w:eastAsia="Times New Roman" w:hAnsi="Times New Roman"/>
          <w:color w:val="000000" w:themeColor="text1"/>
          <w:sz w:val="24"/>
          <w:szCs w:val="24"/>
          <w:lang w:eastAsia="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Prevádzkovateľ spracúva osobné údaje o žiakoch a ich zákonných zástupcoch v rozsahu nevyhnutnom na splnenie účelu právnych vzťahov v školstve a povinností vyplývajúcich z právnych predpisov, a to pre účely kompletnej pedagogickej dokumentácie vedenej v ručnej a súčasne/alebo výlučne v elektronickom informačnom systéme prevádzkovanom Ministerstvom školstva Slovenskej republiky.</w:t>
      </w:r>
    </w:p>
    <w:p w:rsidR="00320AED" w:rsidRPr="00934BFA" w:rsidRDefault="00320AED" w:rsidP="00320AED">
      <w:pPr>
        <w:jc w:val="both"/>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B0CF6">
        <w:rPr>
          <w:rFonts w:ascii="Times New Roman" w:eastAsia="Times New Roman" w:hAnsi="Times New Roman"/>
          <w:b/>
          <w:color w:val="000000" w:themeColor="text1"/>
          <w:sz w:val="24"/>
          <w:szCs w:val="24"/>
          <w:lang w:eastAsia="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Osobné údaje</w:t>
      </w:r>
      <w:r w:rsidRPr="00934BFA">
        <w:rPr>
          <w:rFonts w:ascii="Times New Roman" w:eastAsia="Times New Roman" w:hAnsi="Times New Roman"/>
          <w:color w:val="000000" w:themeColor="text1"/>
          <w:sz w:val="24"/>
          <w:szCs w:val="24"/>
          <w:lang w:eastAsia="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spracúva prevádzkovateľ </w:t>
      </w:r>
      <w:r w:rsidRPr="00934BFA">
        <w:rPr>
          <w:rFonts w:ascii="Times New Roman" w:hAnsi="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výlučne  na uvedených právnych základoch: (§ 13 Zákona 18/2018 Z. z. a čl. 6 Nariadenia 2016/679):</w:t>
      </w:r>
    </w:p>
    <w:p w:rsidR="00320AED" w:rsidRPr="00934BFA" w:rsidRDefault="00320AED" w:rsidP="00320AED">
      <w:pPr>
        <w:pStyle w:val="l17"/>
        <w:numPr>
          <w:ilvl w:val="1"/>
          <w:numId w:val="7"/>
        </w:numPr>
        <w:spacing w:beforeLines="60" w:before="144" w:afterLines="60" w:after="144"/>
        <w:ind w:left="28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4BF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spracúvanie osobných údajov je nevyhnutné na plnenie zmluvy, ktorej zmluvnou stranou je dotknutá osoba, alebo na vykonanie opatrenia pred uzatvorením zmluvy na základe žiadosti dotknutej osoby,</w:t>
      </w:r>
    </w:p>
    <w:p w:rsidR="00320AED" w:rsidRPr="00934BFA" w:rsidRDefault="00320AED" w:rsidP="00320AED">
      <w:pPr>
        <w:pStyle w:val="l17"/>
        <w:numPr>
          <w:ilvl w:val="1"/>
          <w:numId w:val="7"/>
        </w:numPr>
        <w:spacing w:beforeLines="60" w:before="144" w:afterLines="60" w:after="144"/>
        <w:ind w:left="28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4BF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spracúvanie osobných údajov je nevyhnutné podľa osobitného predpisu alebo medzinárodnej zmluvy, ktorou je Slovenská republika viazaná, </w:t>
      </w:r>
    </w:p>
    <w:p w:rsidR="00320AED" w:rsidRPr="00934BFA" w:rsidRDefault="00320AED" w:rsidP="00320AED">
      <w:pPr>
        <w:pStyle w:val="l17"/>
        <w:numPr>
          <w:ilvl w:val="1"/>
          <w:numId w:val="7"/>
        </w:numPr>
        <w:spacing w:beforeLines="60" w:before="144" w:afterLines="60" w:after="144"/>
        <w:ind w:left="28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4BF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spracúvanie osobných údajov je nevyhnutné na ochranu života, zdravia alebo majetku dotknutej osoby, alebo inej fyzickej osoby,</w:t>
      </w:r>
    </w:p>
    <w:p w:rsidR="00320AED" w:rsidRPr="00934BFA" w:rsidRDefault="00320AED" w:rsidP="00320AED">
      <w:pPr>
        <w:pStyle w:val="l17"/>
        <w:numPr>
          <w:ilvl w:val="1"/>
          <w:numId w:val="7"/>
        </w:numPr>
        <w:spacing w:beforeLines="60" w:before="144" w:afterLines="60" w:after="144"/>
        <w:ind w:left="28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4BF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ďalšie spracúvanie osobných údajov na účel archivácie, na vedecký účel, na účel historického výskumu alebo na štatistický účel, ak je v súlade s osobitným predpisom ) a ak sú dodržané primerané záruky ochrany práv dotknutej osoby.</w:t>
      </w:r>
    </w:p>
    <w:p w:rsidR="00320AED" w:rsidRPr="00934BFA" w:rsidRDefault="00320AED" w:rsidP="00320AED">
      <w:pPr>
        <w:pStyle w:val="l17"/>
        <w:spacing w:beforeLines="60" w:before="144" w:afterLines="60" w:after="144"/>
        <w:ind w:left="-7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20AED" w:rsidRPr="00934BFA" w:rsidRDefault="00320AED" w:rsidP="00320AED">
      <w:pPr>
        <w:pStyle w:val="l1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B0CF6">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 31.7.2018</w:t>
      </w:r>
      <w:r w:rsidRPr="00934BF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škola spracúva o žiakoch tieto údaje (§ 11 ods. 6 Zákona 245/2008 Z. z. školského zákona)</w:t>
      </w:r>
    </w:p>
    <w:p w:rsidR="00320AED" w:rsidRPr="00934BFA" w:rsidRDefault="00320AED" w:rsidP="00320AED">
      <w:pPr>
        <w:pStyle w:val="l1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4BF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o deťoch a žiakoch v rozsahu</w:t>
      </w:r>
    </w:p>
    <w:p w:rsidR="00320AED" w:rsidRPr="00934BFA" w:rsidRDefault="00320AED" w:rsidP="00320AED">
      <w:pPr>
        <w:pStyle w:val="l1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4BF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meno a priezvisko,</w:t>
      </w:r>
    </w:p>
    <w:p w:rsidR="00320AED" w:rsidRPr="00934BFA" w:rsidRDefault="00320AED" w:rsidP="00320AED">
      <w:pPr>
        <w:pStyle w:val="l1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4BF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dátum a miesto narodenia,</w:t>
      </w:r>
    </w:p>
    <w:p w:rsidR="00320AED" w:rsidRPr="00934BFA" w:rsidRDefault="00320AED" w:rsidP="00320AED">
      <w:pPr>
        <w:pStyle w:val="l1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4BF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bydlisko,</w:t>
      </w:r>
    </w:p>
    <w:p w:rsidR="00320AED" w:rsidRPr="00934BFA" w:rsidRDefault="00320AED" w:rsidP="00320AED">
      <w:pPr>
        <w:pStyle w:val="l1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4BF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rodné číslo,</w:t>
      </w:r>
    </w:p>
    <w:p w:rsidR="00320AED" w:rsidRPr="00934BFA" w:rsidRDefault="00320AED" w:rsidP="00320AED">
      <w:pPr>
        <w:pStyle w:val="l1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4BF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štátna príslušnosť,</w:t>
      </w:r>
    </w:p>
    <w:p w:rsidR="00320AED" w:rsidRPr="00934BFA" w:rsidRDefault="00320AED" w:rsidP="00320AED">
      <w:pPr>
        <w:pStyle w:val="l1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4BF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národnosť,</w:t>
      </w:r>
    </w:p>
    <w:p w:rsidR="00320AED" w:rsidRPr="00934BFA" w:rsidRDefault="00320AED" w:rsidP="00320AED">
      <w:pPr>
        <w:pStyle w:val="l1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4BF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 fyzického zdravia a duševného zdravia,</w:t>
      </w:r>
    </w:p>
    <w:p w:rsidR="00320AED" w:rsidRPr="00934BFA" w:rsidRDefault="00320AED" w:rsidP="00320AED">
      <w:pPr>
        <w:pStyle w:val="l1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4BF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 mentálnej úrovne vrátane výsledkov pedagogicko-psychologickej a špeciálnopedagogickej diagnostiky,</w:t>
      </w:r>
    </w:p>
    <w:p w:rsidR="00320AED" w:rsidRPr="00934BFA" w:rsidRDefault="00320AED" w:rsidP="00320AED">
      <w:pPr>
        <w:pStyle w:val="l1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4BF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b)o identifikácii zákonných zástupcov dieťaťa alebo žiaka (meno a priezvisko, adresa zamestnávateľa, trvalé bydlisko, kontakt na účely komunikácie). </w:t>
      </w:r>
    </w:p>
    <w:p w:rsidR="00320AED" w:rsidRPr="00934BFA" w:rsidRDefault="00320AED" w:rsidP="00320AED">
      <w:pPr>
        <w:pStyle w:val="l1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20AED" w:rsidRPr="00934BFA" w:rsidRDefault="00320AED" w:rsidP="00320AED">
      <w:pPr>
        <w:pStyle w:val="l1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B0CF6">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OD 1.8.2018</w:t>
      </w:r>
      <w:r w:rsidRPr="00934BF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škola spracúva o žiakoch tieto údaje (§ 11 ods. 6 Zákona 245/2008 Z. z. školského zákona)</w:t>
      </w:r>
    </w:p>
    <w:p w:rsidR="00320AED" w:rsidRPr="00934BFA" w:rsidRDefault="00320AED" w:rsidP="00320AED">
      <w:pPr>
        <w:pStyle w:val="l1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4BF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o deťoch a žiakoch v rozsahu</w:t>
      </w:r>
    </w:p>
    <w:p w:rsidR="00320AED" w:rsidRPr="00934BFA" w:rsidRDefault="00320AED" w:rsidP="00320AED">
      <w:pPr>
        <w:pStyle w:val="l1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4BF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meno a priezvisko,</w:t>
      </w:r>
    </w:p>
    <w:p w:rsidR="00320AED" w:rsidRPr="00934BFA" w:rsidRDefault="00320AED" w:rsidP="00320AED">
      <w:pPr>
        <w:pStyle w:val="l1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4BF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dátum a miesto narodenia,</w:t>
      </w:r>
    </w:p>
    <w:p w:rsidR="00320AED" w:rsidRPr="00934BFA" w:rsidRDefault="00320AED" w:rsidP="00320AED">
      <w:pPr>
        <w:pStyle w:val="l1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4BF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bydlisko,</w:t>
      </w:r>
    </w:p>
    <w:p w:rsidR="00320AED" w:rsidRPr="00934BFA" w:rsidRDefault="00320AED" w:rsidP="00320AED">
      <w:pPr>
        <w:pStyle w:val="l1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4BF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rodné číslo,</w:t>
      </w:r>
    </w:p>
    <w:p w:rsidR="00320AED" w:rsidRPr="00934BFA" w:rsidRDefault="00320AED" w:rsidP="00320AED">
      <w:pPr>
        <w:pStyle w:val="l1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4BF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štátna príslušnosť,</w:t>
      </w:r>
    </w:p>
    <w:p w:rsidR="00320AED" w:rsidRPr="00934BFA" w:rsidRDefault="00320AED" w:rsidP="00320AED">
      <w:pPr>
        <w:pStyle w:val="l1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4BF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národnosť,</w:t>
      </w:r>
    </w:p>
    <w:p w:rsidR="00320AED" w:rsidRPr="00934BFA" w:rsidRDefault="00320AED" w:rsidP="00320AED">
      <w:pPr>
        <w:pStyle w:val="l1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4BF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 fyzického zdravia a duševného zdravia,</w:t>
      </w:r>
    </w:p>
    <w:p w:rsidR="00320AED" w:rsidRPr="00934BFA" w:rsidRDefault="00320AED" w:rsidP="00320AED">
      <w:pPr>
        <w:pStyle w:val="l1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4BF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 mentálnej úrovne vrátane výsledkov pedagogicko-psychologickej a špeciálnopedagogickej diagnostiky,</w:t>
      </w:r>
    </w:p>
    <w:p w:rsidR="00320AED" w:rsidRPr="00934BFA" w:rsidRDefault="00320AED" w:rsidP="00320AED">
      <w:pPr>
        <w:pStyle w:val="l1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4BF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 1. meno a priezvisko a adresa trvalého pobytu, 2. adresa miesta, kde sa zákonný zástupca obvykle zdržiava, ak sa nezdržiava na adrese trvalého pobytu a kontakt na účely komunikácie. </w:t>
      </w:r>
    </w:p>
    <w:p w:rsidR="00AB0CF6" w:rsidRDefault="00AB0CF6" w:rsidP="00320AED">
      <w:pPr>
        <w:pStyle w:val="l1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B0CF6" w:rsidRDefault="00AB0CF6" w:rsidP="00320AED">
      <w:pPr>
        <w:pStyle w:val="l1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20AED" w:rsidRPr="00934BFA" w:rsidRDefault="00320AED" w:rsidP="00320AED">
      <w:pPr>
        <w:pStyle w:val="l1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4BF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Údaje o žiakoch poskytuje prevádzkovateľ ďalším prevádzkovateľom výlučne na základe osobitných právnych predpisov, a to najmä pre účely financovania školy (údaje o mene, priezvisku, bydlisku, dátume narodenia a pod.) školským úradom, vyšším územným celkom, ministerstvám; pre účely získavania štátnych dotácií pre stravovanie, príspevok na cestovanie a pod.. Údaje o žiakoch môžu byť poskytnuté zriaďovateľovi školy pre spracovanie potrebných zákonných podkladov a žiadostí.</w:t>
      </w:r>
    </w:p>
    <w:p w:rsidR="00320AED" w:rsidRPr="00934BFA" w:rsidRDefault="00320AED" w:rsidP="00320AED">
      <w:pPr>
        <w:spacing w:after="240"/>
        <w:jc w:val="both"/>
        <w:rPr>
          <w:rFonts w:ascii="Times New Roman" w:eastAsia="Times New Roman" w:hAnsi="Times New Roman"/>
          <w:color w:val="000000" w:themeColor="text1"/>
          <w:sz w:val="24"/>
          <w:szCs w:val="24"/>
          <w:lang w:eastAsia="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4BFA">
        <w:rPr>
          <w:rFonts w:ascii="Times New Roman" w:eastAsia="Times New Roman" w:hAnsi="Times New Roman"/>
          <w:color w:val="000000" w:themeColor="text1"/>
          <w:sz w:val="24"/>
          <w:szCs w:val="24"/>
          <w:lang w:eastAsia="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Ďalšie zmluvné subjekty</w:t>
      </w:r>
    </w:p>
    <w:p w:rsidR="00320AED" w:rsidRPr="00934BFA" w:rsidRDefault="00320AED" w:rsidP="00320AED">
      <w:pPr>
        <w:spacing w:after="240"/>
        <w:jc w:val="both"/>
        <w:rPr>
          <w:rFonts w:ascii="Times New Roman" w:eastAsia="Times New Roman" w:hAnsi="Times New Roman"/>
          <w:color w:val="000000" w:themeColor="text1"/>
          <w:sz w:val="24"/>
          <w:szCs w:val="24"/>
          <w:lang w:eastAsia="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4BFA">
        <w:rPr>
          <w:rFonts w:ascii="Times New Roman" w:eastAsia="Times New Roman" w:hAnsi="Times New Roman"/>
          <w:color w:val="000000" w:themeColor="text1"/>
          <w:sz w:val="24"/>
          <w:szCs w:val="24"/>
          <w:lang w:eastAsia="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Prevádzkovateľ je oprávnený odovzdať poskytnuté údaje o žiakoch v nevyhnutnom rozsahu ďalšiemu prevádzkovateľovi alebo sprostredkovateľovi na základe zmluvy na účely zabezpečenia stravovania, zabezpečenia školského autobusu,</w:t>
      </w:r>
      <w:r w:rsidR="002047D3">
        <w:rPr>
          <w:rFonts w:ascii="Times New Roman" w:eastAsia="Times New Roman" w:hAnsi="Times New Roman"/>
          <w:color w:val="000000" w:themeColor="text1"/>
          <w:sz w:val="24"/>
          <w:szCs w:val="24"/>
          <w:lang w:eastAsia="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34BFA">
        <w:rPr>
          <w:rFonts w:ascii="Times New Roman" w:eastAsia="Times New Roman" w:hAnsi="Times New Roman"/>
          <w:color w:val="000000" w:themeColor="text1"/>
          <w:sz w:val="24"/>
          <w:szCs w:val="24"/>
          <w:lang w:eastAsia="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 účely organizácie športových súťaží, olympiád...... Uvedené údaje poskytuje škola na zákonnom podklade plnenia zmluvy o organizovaní tu generalizovaného podujatia alebo zabezpečenia riadnej prevádzky tu generalizovaných subjektov.</w:t>
      </w:r>
    </w:p>
    <w:p w:rsidR="00320AED" w:rsidRPr="00934BFA" w:rsidRDefault="00320AED" w:rsidP="00320AED">
      <w:pPr>
        <w:spacing w:after="240"/>
        <w:jc w:val="both"/>
        <w:rPr>
          <w:rFonts w:ascii="Times New Roman" w:eastAsia="Times New Roman" w:hAnsi="Times New Roman"/>
          <w:color w:val="000000" w:themeColor="text1"/>
          <w:sz w:val="24"/>
          <w:szCs w:val="24"/>
          <w:lang w:eastAsia="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4BFA">
        <w:rPr>
          <w:rFonts w:ascii="Times New Roman" w:eastAsia="Times New Roman" w:hAnsi="Times New Roman"/>
          <w:color w:val="000000" w:themeColor="text1"/>
          <w:sz w:val="24"/>
          <w:szCs w:val="24"/>
          <w:lang w:eastAsia="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Ďalšie údaje o žiakoch a ich zákonných zástupov, ktoré prekračujú rámec kategórií osobných údajov vyžadovaných osobitnými predpismi a nevyhnutnými pre plnenia vyplývajúce z pracovnoprávnych vzťahov spracúva prevádzkovateľ výlučne na základe súhlasu týchto osôb.</w:t>
      </w:r>
    </w:p>
    <w:p w:rsidR="00320AED" w:rsidRPr="00934BFA" w:rsidRDefault="00320AED" w:rsidP="00320AED">
      <w:pPr>
        <w:spacing w:after="240"/>
        <w:jc w:val="both"/>
        <w:rPr>
          <w:rFonts w:ascii="Times New Roman" w:eastAsia="Times New Roman" w:hAnsi="Times New Roman"/>
          <w:color w:val="000000" w:themeColor="text1"/>
          <w:sz w:val="24"/>
          <w:szCs w:val="24"/>
          <w:lang w:eastAsia="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20AED" w:rsidRPr="00934BFA" w:rsidRDefault="00320AED" w:rsidP="00320AED">
      <w:pPr>
        <w:jc w:val="center"/>
        <w:rPr>
          <w:rFonts w:ascii="Times New Roman" w:eastAsia="Times New Roman" w:hAnsi="Times New Roman"/>
          <w:color w:val="000000" w:themeColor="text1"/>
          <w:sz w:val="24"/>
          <w:szCs w:val="24"/>
          <w:lang w:eastAsia="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4BFA">
        <w:rPr>
          <w:rFonts w:ascii="Times New Roman" w:eastAsia="Times New Roman" w:hAnsi="Times New Roman"/>
          <w:color w:val="000000" w:themeColor="text1"/>
          <w:sz w:val="24"/>
          <w:szCs w:val="24"/>
          <w:lang w:eastAsia="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Čl. IV </w:t>
      </w:r>
    </w:p>
    <w:p w:rsidR="00320AED" w:rsidRPr="00934BFA" w:rsidRDefault="00320AED" w:rsidP="00320AED">
      <w:pPr>
        <w:jc w:val="center"/>
        <w:rPr>
          <w:rFonts w:ascii="Times New Roman" w:eastAsia="Times New Roman" w:hAnsi="Times New Roman"/>
          <w:color w:val="000000" w:themeColor="text1"/>
          <w:sz w:val="24"/>
          <w:szCs w:val="24"/>
          <w:lang w:eastAsia="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4BFA">
        <w:rPr>
          <w:rFonts w:ascii="Times New Roman" w:eastAsia="Times New Roman" w:hAnsi="Times New Roman"/>
          <w:color w:val="000000" w:themeColor="text1"/>
          <w:sz w:val="24"/>
          <w:szCs w:val="24"/>
          <w:lang w:eastAsia="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Zodpovedná osoba</w:t>
      </w:r>
    </w:p>
    <w:p w:rsidR="00320AED" w:rsidRPr="00934BFA" w:rsidRDefault="00320AED" w:rsidP="00320AED">
      <w:pPr>
        <w:spacing w:after="240"/>
        <w:rPr>
          <w:rFonts w:ascii="Times New Roman" w:eastAsia="Times New Roman" w:hAnsi="Times New Roman"/>
          <w:color w:val="000000" w:themeColor="text1"/>
          <w:sz w:val="24"/>
          <w:szCs w:val="24"/>
          <w:lang w:eastAsia="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4BFA">
        <w:rPr>
          <w:rFonts w:ascii="Times New Roman" w:eastAsia="Times New Roman" w:hAnsi="Times New Roman"/>
          <w:color w:val="000000" w:themeColor="text1"/>
          <w:sz w:val="24"/>
          <w:szCs w:val="24"/>
          <w:lang w:eastAsia="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Zodpovedná osoba za ochranu osobných údajov prevádzkovateľa je:</w:t>
      </w:r>
    </w:p>
    <w:p w:rsidR="00320AED" w:rsidRPr="00934BFA" w:rsidRDefault="00320AED" w:rsidP="00320AED">
      <w:pPr>
        <w:spacing w:after="240"/>
        <w:rPr>
          <w:rFonts w:ascii="Times New Roman" w:eastAsia="Times New Roman" w:hAnsi="Times New Roman"/>
          <w:color w:val="000000" w:themeColor="text1"/>
          <w:sz w:val="24"/>
          <w:szCs w:val="24"/>
          <w:lang w:eastAsia="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4BFA">
        <w:rPr>
          <w:rFonts w:ascii="Times New Roman" w:eastAsia="Times New Roman" w:hAnsi="Times New Roman"/>
          <w:color w:val="000000" w:themeColor="text1"/>
          <w:sz w:val="24"/>
          <w:szCs w:val="24"/>
          <w:lang w:eastAsia="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Konferencia biskupov Slovenska</w:t>
      </w:r>
    </w:p>
    <w:p w:rsidR="00320AED" w:rsidRPr="00934BFA" w:rsidRDefault="00320AED" w:rsidP="00320AED">
      <w:pPr>
        <w:spacing w:after="240"/>
        <w:rPr>
          <w:rFonts w:ascii="Times New Roman" w:eastAsia="Times New Roman" w:hAnsi="Times New Roman"/>
          <w:color w:val="000000" w:themeColor="text1"/>
          <w:sz w:val="24"/>
          <w:szCs w:val="24"/>
          <w:lang w:eastAsia="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4BFA">
        <w:rPr>
          <w:rFonts w:ascii="Times New Roman" w:eastAsia="Times New Roman" w:hAnsi="Times New Roman"/>
          <w:color w:val="000000" w:themeColor="text1"/>
          <w:sz w:val="24"/>
          <w:szCs w:val="24"/>
          <w:lang w:eastAsia="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Kapitulská 11                                                                                                                                           P.O.BOX 113                                                                                                                                                          814 99 Bratislava</w:t>
      </w:r>
    </w:p>
    <w:p w:rsidR="00320AED" w:rsidRPr="00934BFA" w:rsidRDefault="00320AED" w:rsidP="00320AED">
      <w:pPr>
        <w:spacing w:after="240"/>
        <w:rPr>
          <w:rFonts w:ascii="Times New Roman" w:eastAsia="Times New Roman" w:hAnsi="Times New Roman"/>
          <w:color w:val="000000" w:themeColor="text1"/>
          <w:sz w:val="24"/>
          <w:szCs w:val="24"/>
          <w:lang w:eastAsia="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4BFA">
        <w:rPr>
          <w:rFonts w:ascii="Times New Roman" w:eastAsia="Times New Roman" w:hAnsi="Times New Roman"/>
          <w:color w:val="000000" w:themeColor="text1"/>
          <w:sz w:val="24"/>
          <w:szCs w:val="24"/>
          <w:lang w:eastAsia="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IČO:00684325                                                                                                                          DIČ:2020804841                                                                                                                   </w:t>
      </w:r>
      <w:hyperlink r:id="rId9" w:history="1">
        <w:r w:rsidRPr="00934BFA">
          <w:rPr>
            <w:rStyle w:val="Hypertextovprepojenie"/>
            <w:rFonts w:eastAsia="Times New Roman"/>
            <w:color w:val="000000" w:themeColor="text1"/>
            <w:sz w:val="24"/>
            <w:szCs w:val="24"/>
            <w:lang w:eastAsia="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www.gdpr.kbs.sk</w:t>
        </w:r>
      </w:hyperlink>
      <w:r w:rsidRPr="00934BFA">
        <w:rPr>
          <w:rFonts w:ascii="Times New Roman" w:eastAsia="Times New Roman" w:hAnsi="Times New Roman"/>
          <w:color w:val="000000" w:themeColor="text1"/>
          <w:sz w:val="24"/>
          <w:szCs w:val="24"/>
          <w:lang w:eastAsia="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934BFA">
        <w:rPr>
          <w:rFonts w:ascii="Times New Roman" w:eastAsia="Times New Roman" w:hAnsi="Times New Roman"/>
          <w:color w:val="000000" w:themeColor="text1"/>
          <w:sz w:val="24"/>
          <w:szCs w:val="24"/>
          <w:lang w:eastAsia="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email:dpo@kbs.sk</w:t>
      </w:r>
      <w:proofErr w:type="spellEnd"/>
      <w:r w:rsidRPr="00934BFA">
        <w:rPr>
          <w:rFonts w:ascii="Times New Roman" w:eastAsia="Times New Roman" w:hAnsi="Times New Roman"/>
          <w:color w:val="000000" w:themeColor="text1"/>
          <w:sz w:val="24"/>
          <w:szCs w:val="24"/>
          <w:lang w:eastAsia="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320AED" w:rsidRPr="00934BFA" w:rsidRDefault="00320AED" w:rsidP="00320AED">
      <w:pPr>
        <w:spacing w:after="240"/>
        <w:rPr>
          <w:rFonts w:ascii="Times New Roman" w:eastAsia="Times New Roman" w:hAnsi="Times New Roman"/>
          <w:color w:val="000000" w:themeColor="text1"/>
          <w:sz w:val="24"/>
          <w:szCs w:val="24"/>
          <w:lang w:eastAsia="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20AED" w:rsidRPr="00934BFA" w:rsidRDefault="00320AED" w:rsidP="00320AED">
      <w:pPr>
        <w:jc w:val="center"/>
        <w:rPr>
          <w:rFonts w:ascii="Times New Roman" w:eastAsia="Times New Roman" w:hAnsi="Times New Roman"/>
          <w:color w:val="000000" w:themeColor="text1"/>
          <w:sz w:val="24"/>
          <w:szCs w:val="24"/>
          <w:lang w:eastAsia="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4BFA">
        <w:rPr>
          <w:rFonts w:ascii="Times New Roman" w:eastAsia="Times New Roman" w:hAnsi="Times New Roman"/>
          <w:color w:val="000000" w:themeColor="text1"/>
          <w:sz w:val="24"/>
          <w:szCs w:val="24"/>
          <w:lang w:eastAsia="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Čl. V </w:t>
      </w:r>
    </w:p>
    <w:p w:rsidR="00320AED" w:rsidRPr="00934BFA" w:rsidRDefault="00320AED" w:rsidP="00320AED">
      <w:pPr>
        <w:jc w:val="center"/>
        <w:rPr>
          <w:rFonts w:ascii="Times New Roman" w:eastAsia="Times New Roman" w:hAnsi="Times New Roman"/>
          <w:color w:val="000000" w:themeColor="text1"/>
          <w:sz w:val="24"/>
          <w:szCs w:val="24"/>
          <w:lang w:eastAsia="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4BFA">
        <w:rPr>
          <w:rFonts w:ascii="Times New Roman" w:eastAsia="Times New Roman" w:hAnsi="Times New Roman"/>
          <w:color w:val="000000" w:themeColor="text1"/>
          <w:sz w:val="24"/>
          <w:szCs w:val="24"/>
          <w:lang w:eastAsia="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Súvisiace dokumenty</w:t>
      </w:r>
    </w:p>
    <w:p w:rsidR="00320AED" w:rsidRPr="00934BFA" w:rsidRDefault="00320AED" w:rsidP="00320AED">
      <w:pPr>
        <w:spacing w:after="240"/>
        <w:jc w:val="both"/>
        <w:rPr>
          <w:rFonts w:ascii="Times New Roman" w:eastAsia="Times New Roman" w:hAnsi="Times New Roman"/>
          <w:color w:val="000000" w:themeColor="text1"/>
          <w:sz w:val="24"/>
          <w:szCs w:val="24"/>
          <w:lang w:eastAsia="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4BFA">
        <w:rPr>
          <w:rFonts w:ascii="Times New Roman" w:eastAsia="Times New Roman" w:hAnsi="Times New Roman"/>
          <w:color w:val="000000" w:themeColor="text1"/>
          <w:sz w:val="24"/>
          <w:szCs w:val="24"/>
          <w:lang w:eastAsia="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Súčasťou týchto záväzných zásad pre spracovanie osobných údajov sú prílohy (poučenia), ktoré sú interne uložené u zamestnávateľa.</w:t>
      </w:r>
    </w:p>
    <w:p w:rsidR="00320AED" w:rsidRPr="00934BFA" w:rsidRDefault="00320AED" w:rsidP="00320AED">
      <w:pPr>
        <w:ind w:left="4248"/>
        <w:rPr>
          <w:rFonts w:ascii="Times New Roman" w:eastAsia="Times New Roman" w:hAnsi="Times New Roman"/>
          <w:color w:val="000000" w:themeColor="text1"/>
          <w:sz w:val="24"/>
          <w:szCs w:val="24"/>
          <w:lang w:eastAsia="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4BFA">
        <w:rPr>
          <w:rFonts w:ascii="Times New Roman" w:eastAsia="Times New Roman" w:hAnsi="Times New Roman"/>
          <w:color w:val="000000" w:themeColor="text1"/>
          <w:sz w:val="24"/>
          <w:szCs w:val="24"/>
          <w:lang w:eastAsia="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Č. VI</w:t>
      </w:r>
    </w:p>
    <w:p w:rsidR="00320AED" w:rsidRPr="00934BFA" w:rsidRDefault="00320AED" w:rsidP="00320AED">
      <w:pPr>
        <w:jc w:val="center"/>
        <w:rPr>
          <w:rFonts w:ascii="Times New Roman" w:eastAsia="Times New Roman" w:hAnsi="Times New Roman"/>
          <w:color w:val="000000" w:themeColor="text1"/>
          <w:sz w:val="24"/>
          <w:szCs w:val="24"/>
          <w:lang w:eastAsia="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4BFA">
        <w:rPr>
          <w:rFonts w:ascii="Times New Roman" w:eastAsia="Times New Roman" w:hAnsi="Times New Roman"/>
          <w:color w:val="000000" w:themeColor="text1"/>
          <w:sz w:val="24"/>
          <w:szCs w:val="24"/>
          <w:lang w:eastAsia="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Záverečné ustanovenia</w:t>
      </w:r>
    </w:p>
    <w:p w:rsidR="00320AED" w:rsidRPr="00934BFA" w:rsidRDefault="00320AED" w:rsidP="00320AED">
      <w:pPr>
        <w:spacing w:after="240"/>
        <w:rPr>
          <w:rFonts w:ascii="Times New Roman" w:eastAsia="Times New Roman" w:hAnsi="Times New Roman"/>
          <w:color w:val="000000" w:themeColor="text1"/>
          <w:sz w:val="24"/>
          <w:szCs w:val="24"/>
          <w:lang w:eastAsia="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4BFA">
        <w:rPr>
          <w:rFonts w:ascii="Times New Roman" w:eastAsia="Times New Roman" w:hAnsi="Times New Roman"/>
          <w:color w:val="000000" w:themeColor="text1"/>
          <w:sz w:val="24"/>
          <w:szCs w:val="24"/>
          <w:lang w:eastAsia="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Tieto zásady nadobúdajú účinnosť 25.5.2018</w:t>
      </w:r>
    </w:p>
    <w:p w:rsidR="00D30367" w:rsidRDefault="00D30367" w:rsidP="00320AED">
      <w:pPr>
        <w:spacing w:after="240"/>
        <w:rPr>
          <w:rFonts w:ascii="Times New Roman" w:eastAsia="Times New Roman" w:hAnsi="Times New Roman"/>
          <w:color w:val="000000" w:themeColor="text1"/>
          <w:sz w:val="24"/>
          <w:szCs w:val="24"/>
          <w:lang w:eastAsia="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30367" w:rsidRDefault="00320AED" w:rsidP="00320AED">
      <w:pPr>
        <w:spacing w:after="240"/>
        <w:rPr>
          <w:rFonts w:ascii="Times New Roman" w:eastAsia="Times New Roman" w:hAnsi="Times New Roman"/>
          <w:color w:val="000000" w:themeColor="text1"/>
          <w:sz w:val="24"/>
          <w:szCs w:val="24"/>
          <w:lang w:eastAsia="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4BFA">
        <w:rPr>
          <w:rFonts w:ascii="Times New Roman" w:eastAsia="Times New Roman" w:hAnsi="Times New Roman"/>
          <w:color w:val="000000" w:themeColor="text1"/>
          <w:sz w:val="24"/>
          <w:szCs w:val="24"/>
          <w:lang w:eastAsia="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 Bratislave dňa 10. 9. 2018  </w:t>
      </w:r>
      <w:r w:rsidR="00D30367">
        <w:rPr>
          <w:rFonts w:ascii="Times New Roman" w:eastAsia="Times New Roman" w:hAnsi="Times New Roman"/>
          <w:color w:val="000000" w:themeColor="text1"/>
          <w:sz w:val="24"/>
          <w:szCs w:val="24"/>
          <w:lang w:eastAsia="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D30367">
        <w:rPr>
          <w:rFonts w:ascii="Times New Roman" w:eastAsia="Times New Roman" w:hAnsi="Times New Roman"/>
          <w:color w:val="000000" w:themeColor="text1"/>
          <w:sz w:val="24"/>
          <w:szCs w:val="24"/>
          <w:lang w:eastAsia="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D30367">
        <w:rPr>
          <w:rFonts w:ascii="Times New Roman" w:eastAsia="Times New Roman" w:hAnsi="Times New Roman"/>
          <w:color w:val="000000" w:themeColor="text1"/>
          <w:sz w:val="24"/>
          <w:szCs w:val="24"/>
          <w:lang w:eastAsia="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D30367">
        <w:rPr>
          <w:rFonts w:ascii="Times New Roman" w:eastAsia="Times New Roman" w:hAnsi="Times New Roman"/>
          <w:color w:val="000000" w:themeColor="text1"/>
          <w:sz w:val="24"/>
          <w:szCs w:val="24"/>
          <w:lang w:eastAsia="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D30367">
        <w:rPr>
          <w:rFonts w:ascii="Times New Roman" w:eastAsia="Times New Roman" w:hAnsi="Times New Roman"/>
          <w:color w:val="000000" w:themeColor="text1"/>
          <w:sz w:val="24"/>
          <w:szCs w:val="24"/>
          <w:lang w:eastAsia="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rsidR="00D30367" w:rsidRDefault="00D30367" w:rsidP="00320AED">
      <w:pPr>
        <w:spacing w:after="240"/>
        <w:rPr>
          <w:rFonts w:ascii="Times New Roman" w:eastAsia="Times New Roman" w:hAnsi="Times New Roman"/>
          <w:color w:val="000000" w:themeColor="text1"/>
          <w:sz w:val="24"/>
          <w:szCs w:val="24"/>
          <w:lang w:eastAsia="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30367" w:rsidRPr="00934BFA" w:rsidRDefault="00D30367" w:rsidP="00D30367">
      <w:pPr>
        <w:spacing w:after="240"/>
        <w:ind w:left="7080"/>
        <w:jc w:val="center"/>
        <w:rPr>
          <w:rFonts w:ascii="Times New Roman" w:eastAsia="Times New Roman" w:hAnsi="Times New Roman"/>
          <w:color w:val="000000" w:themeColor="text1"/>
          <w:sz w:val="24"/>
          <w:szCs w:val="24"/>
          <w:lang w:eastAsia="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olor w:val="000000" w:themeColor="text1"/>
          <w:sz w:val="24"/>
          <w:szCs w:val="24"/>
          <w:lang w:eastAsia="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Mgr. Mária Kováčiková                                       </w:t>
      </w:r>
      <w:r w:rsidR="00320AED" w:rsidRPr="00934BFA">
        <w:rPr>
          <w:rFonts w:ascii="Times New Roman" w:eastAsia="Times New Roman" w:hAnsi="Times New Roman"/>
          <w:color w:val="000000" w:themeColor="text1"/>
          <w:sz w:val="24"/>
          <w:szCs w:val="24"/>
          <w:lang w:eastAsia="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eastAsia="Times New Roman" w:hAnsi="Times New Roman"/>
          <w:color w:val="000000" w:themeColor="text1"/>
          <w:sz w:val="24"/>
          <w:szCs w:val="24"/>
          <w:lang w:eastAsia="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riaditeľka školy</w:t>
      </w:r>
    </w:p>
    <w:p w:rsidR="00320AED" w:rsidRPr="00934BFA" w:rsidRDefault="00320AED" w:rsidP="00320AED">
      <w:pPr>
        <w:spacing w:after="240"/>
        <w:rPr>
          <w:rFonts w:ascii="Times New Roman" w:eastAsia="Times New Roman" w:hAnsi="Times New Roman"/>
          <w:color w:val="000000" w:themeColor="text1"/>
          <w:sz w:val="24"/>
          <w:szCs w:val="24"/>
          <w:lang w:eastAsia="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F1DE3" w:rsidRPr="00934BFA" w:rsidRDefault="00BF1DE3" w:rsidP="00207AF0">
      <w:pPr>
        <w:spacing w:after="0" w:line="240" w:lineRule="auto"/>
        <w:rPr>
          <w:color w:val="000000" w:themeColor="text1"/>
          <w:u w:color="8080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BF1DE3" w:rsidRPr="00934BFA" w:rsidSect="00EC5ED2">
      <w:pgSz w:w="11906" w:h="16838"/>
      <w:pgMar w:top="284" w:right="1134"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558" w:rsidRDefault="00B66558" w:rsidP="00320AED">
      <w:pPr>
        <w:spacing w:after="0" w:line="240" w:lineRule="auto"/>
      </w:pPr>
      <w:r>
        <w:separator/>
      </w:r>
    </w:p>
  </w:endnote>
  <w:endnote w:type="continuationSeparator" w:id="0">
    <w:p w:rsidR="00B66558" w:rsidRDefault="00B66558" w:rsidP="00320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558" w:rsidRDefault="00B66558" w:rsidP="00320AED">
      <w:pPr>
        <w:spacing w:after="0" w:line="240" w:lineRule="auto"/>
      </w:pPr>
      <w:r>
        <w:separator/>
      </w:r>
    </w:p>
  </w:footnote>
  <w:footnote w:type="continuationSeparator" w:id="0">
    <w:p w:rsidR="00B66558" w:rsidRDefault="00B66558" w:rsidP="00320AED">
      <w:pPr>
        <w:spacing w:after="0" w:line="240" w:lineRule="auto"/>
      </w:pPr>
      <w:r>
        <w:continuationSeparator/>
      </w:r>
    </w:p>
  </w:footnote>
  <w:footnote w:id="1">
    <w:p w:rsidR="00320AED" w:rsidRDefault="00320AED" w:rsidP="00320AED">
      <w:pPr>
        <w:pStyle w:val="Textpoznmkypodiarou"/>
        <w:spacing w:after="0"/>
      </w:pPr>
      <w:r>
        <w:rPr>
          <w:rStyle w:val="Odkaznapoznmkupodiarou"/>
        </w:rPr>
        <w:footnoteRef/>
      </w:r>
      <w:r>
        <w:t xml:space="preserve">§ 57 </w:t>
      </w:r>
      <w:proofErr w:type="spellStart"/>
      <w:r>
        <w:t>ods</w:t>
      </w:r>
      <w:proofErr w:type="spellEnd"/>
      <w:r>
        <w:t xml:space="preserve">. 2 zákona č. </w:t>
      </w:r>
      <w:proofErr w:type="gramStart"/>
      <w:r>
        <w:t>351/2011 Z. z. o elektronických</w:t>
      </w:r>
      <w:proofErr w:type="gramEnd"/>
      <w:r>
        <w:t xml:space="preserve"> </w:t>
      </w:r>
      <w:proofErr w:type="spellStart"/>
      <w:r>
        <w:t>komunikáciách</w:t>
      </w:r>
      <w:proofErr w:type="spellEnd"/>
      <w:r>
        <w:t xml:space="preserve"> v </w:t>
      </w:r>
      <w:proofErr w:type="spellStart"/>
      <w:r>
        <w:t>znení</w:t>
      </w:r>
      <w:proofErr w:type="spellEnd"/>
      <w:r>
        <w:t xml:space="preserve"> </w:t>
      </w:r>
      <w:proofErr w:type="spellStart"/>
      <w:r>
        <w:t>neskorších</w:t>
      </w:r>
      <w:proofErr w:type="spellEnd"/>
      <w:r>
        <w:t xml:space="preserve"> </w:t>
      </w:r>
      <w:proofErr w:type="spellStart"/>
      <w:r>
        <w:t>predpisov</w:t>
      </w:r>
      <w:proofErr w:type="spellEnd"/>
      <w:r>
        <w:t>.</w:t>
      </w:r>
    </w:p>
  </w:footnote>
  <w:footnote w:id="2">
    <w:p w:rsidR="00320AED" w:rsidRDefault="00320AED" w:rsidP="00320AED">
      <w:pPr>
        <w:pStyle w:val="Textpoznmkypodiarou"/>
        <w:spacing w:after="0"/>
        <w:ind w:left="142" w:hanging="142"/>
        <w:contextualSpacing/>
        <w:jc w:val="both"/>
      </w:pPr>
      <w:r>
        <w:rPr>
          <w:rStyle w:val="Odkaznapoznmkupodiarou"/>
        </w:rPr>
        <w:footnoteRef/>
      </w:r>
      <w:r>
        <w:rPr>
          <w:rStyle w:val="Odkaznapoznmkupodiarou"/>
        </w:rPr>
        <w:tab/>
      </w:r>
      <w:r>
        <w:t xml:space="preserve">Zákon č. </w:t>
      </w:r>
      <w:proofErr w:type="gramStart"/>
      <w:r>
        <w:t xml:space="preserve">540/2001 Z. z. o </w:t>
      </w:r>
      <w:proofErr w:type="spellStart"/>
      <w:r>
        <w:t>štátnej</w:t>
      </w:r>
      <w:proofErr w:type="spellEnd"/>
      <w:proofErr w:type="gramEnd"/>
      <w:r>
        <w:t xml:space="preserve"> </w:t>
      </w:r>
      <w:proofErr w:type="spellStart"/>
      <w:r>
        <w:t>štatistike</w:t>
      </w:r>
      <w:proofErr w:type="spellEnd"/>
      <w:r>
        <w:t xml:space="preserve"> v </w:t>
      </w:r>
      <w:proofErr w:type="spellStart"/>
      <w:r>
        <w:t>znení</w:t>
      </w:r>
      <w:proofErr w:type="spellEnd"/>
      <w:r>
        <w:t xml:space="preserve"> </w:t>
      </w:r>
      <w:proofErr w:type="spellStart"/>
      <w:r>
        <w:t>neskorších</w:t>
      </w:r>
      <w:proofErr w:type="spellEnd"/>
      <w:r>
        <w:t xml:space="preserve"> </w:t>
      </w:r>
      <w:proofErr w:type="spellStart"/>
      <w:r>
        <w:t>predpisov</w:t>
      </w:r>
      <w:proofErr w:type="spellEnd"/>
      <w:r>
        <w:t xml:space="preserve">, zákon č. 395/2002 Z. z. o </w:t>
      </w:r>
      <w:proofErr w:type="spellStart"/>
      <w:r>
        <w:t>archívoch</w:t>
      </w:r>
      <w:proofErr w:type="spellEnd"/>
      <w:r>
        <w:t xml:space="preserve"> a </w:t>
      </w:r>
      <w:proofErr w:type="spellStart"/>
      <w:r>
        <w:t>registratúrach</w:t>
      </w:r>
      <w:proofErr w:type="spellEnd"/>
      <w:r>
        <w:t xml:space="preserve"> a o </w:t>
      </w:r>
      <w:proofErr w:type="spellStart"/>
      <w:r>
        <w:t>doplnení</w:t>
      </w:r>
      <w:proofErr w:type="spellEnd"/>
      <w:r>
        <w:t xml:space="preserve"> </w:t>
      </w:r>
      <w:proofErr w:type="spellStart"/>
      <w:r>
        <w:t>niektorých</w:t>
      </w:r>
      <w:proofErr w:type="spellEnd"/>
      <w:r>
        <w:t xml:space="preserve"> </w:t>
      </w:r>
      <w:proofErr w:type="spellStart"/>
      <w:r>
        <w:t>zákonov</w:t>
      </w:r>
      <w:proofErr w:type="spellEnd"/>
      <w:r>
        <w:t xml:space="preserve"> v </w:t>
      </w:r>
      <w:proofErr w:type="spellStart"/>
      <w:r>
        <w:t>znení</w:t>
      </w:r>
      <w:proofErr w:type="spellEnd"/>
      <w:r>
        <w:t xml:space="preserve"> </w:t>
      </w:r>
      <w:proofErr w:type="spellStart"/>
      <w:r>
        <w:t>neskorších</w:t>
      </w:r>
      <w:proofErr w:type="spellEnd"/>
      <w:r>
        <w:t xml:space="preserve"> </w:t>
      </w:r>
      <w:proofErr w:type="spellStart"/>
      <w:r>
        <w:t>predpisov</w:t>
      </w:r>
      <w:proofErr w:type="spellEnd"/>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203B79"/>
    <w:multiLevelType w:val="hybridMultilevel"/>
    <w:tmpl w:val="AAE6DCA2"/>
    <w:lvl w:ilvl="0" w:tplc="A7887902">
      <w:start w:val="1"/>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4209BE"/>
    <w:multiLevelType w:val="multilevel"/>
    <w:tmpl w:val="956E001C"/>
    <w:lvl w:ilvl="0">
      <w:start w:val="1"/>
      <w:numFmt w:val="decimal"/>
      <w:lvlText w:val="(%1)"/>
      <w:lvlJc w:val="left"/>
      <w:pPr>
        <w:ind w:left="1060" w:hanging="360"/>
      </w:pPr>
      <w:rPr>
        <w:rFonts w:cs="Times New Roman"/>
      </w:rPr>
    </w:lvl>
    <w:lvl w:ilvl="1">
      <w:start w:val="1"/>
      <w:numFmt w:val="lowerLetter"/>
      <w:lvlText w:val="%2)"/>
      <w:lvlJc w:val="left"/>
      <w:pPr>
        <w:ind w:left="1780" w:hanging="360"/>
      </w:pPr>
      <w:rPr>
        <w:rFonts w:cs="Times New Roman"/>
        <w:sz w:val="22"/>
      </w:rPr>
    </w:lvl>
    <w:lvl w:ilvl="2">
      <w:start w:val="814"/>
      <w:numFmt w:val="bullet"/>
      <w:lvlText w:val="-"/>
      <w:lvlJc w:val="left"/>
      <w:pPr>
        <w:ind w:left="2680" w:hanging="360"/>
      </w:pPr>
      <w:rPr>
        <w:rFonts w:ascii="Times New Roman" w:hAnsi="Times New Roman" w:cs="Times New Roman" w:hint="default"/>
      </w:rPr>
    </w:lvl>
    <w:lvl w:ilvl="3">
      <w:start w:val="1"/>
      <w:numFmt w:val="decimal"/>
      <w:lvlText w:val="%4."/>
      <w:lvlJc w:val="left"/>
      <w:pPr>
        <w:ind w:left="3220" w:hanging="360"/>
      </w:pPr>
      <w:rPr>
        <w:rFonts w:cs="Times New Roman"/>
      </w:rPr>
    </w:lvl>
    <w:lvl w:ilvl="4">
      <w:start w:val="1"/>
      <w:numFmt w:val="lowerLetter"/>
      <w:lvlText w:val="%5."/>
      <w:lvlJc w:val="left"/>
      <w:pPr>
        <w:ind w:left="3940" w:hanging="360"/>
      </w:pPr>
      <w:rPr>
        <w:rFonts w:cs="Times New Roman"/>
      </w:rPr>
    </w:lvl>
    <w:lvl w:ilvl="5">
      <w:start w:val="1"/>
      <w:numFmt w:val="lowerRoman"/>
      <w:lvlText w:val="%6."/>
      <w:lvlJc w:val="right"/>
      <w:pPr>
        <w:ind w:left="4660" w:hanging="180"/>
      </w:pPr>
      <w:rPr>
        <w:rFonts w:cs="Times New Roman"/>
      </w:rPr>
    </w:lvl>
    <w:lvl w:ilvl="6">
      <w:start w:val="1"/>
      <w:numFmt w:val="decimal"/>
      <w:lvlText w:val="%7."/>
      <w:lvlJc w:val="left"/>
      <w:pPr>
        <w:ind w:left="5380" w:hanging="360"/>
      </w:pPr>
      <w:rPr>
        <w:rFonts w:cs="Times New Roman"/>
      </w:rPr>
    </w:lvl>
    <w:lvl w:ilvl="7">
      <w:start w:val="1"/>
      <w:numFmt w:val="lowerLetter"/>
      <w:lvlText w:val="%8."/>
      <w:lvlJc w:val="left"/>
      <w:pPr>
        <w:ind w:left="6100" w:hanging="360"/>
      </w:pPr>
      <w:rPr>
        <w:rFonts w:cs="Times New Roman"/>
      </w:rPr>
    </w:lvl>
    <w:lvl w:ilvl="8">
      <w:start w:val="1"/>
      <w:numFmt w:val="lowerRoman"/>
      <w:lvlText w:val="%9."/>
      <w:lvlJc w:val="right"/>
      <w:pPr>
        <w:ind w:left="6820" w:hanging="180"/>
      </w:pPr>
      <w:rPr>
        <w:rFonts w:cs="Times New Roman"/>
      </w:rPr>
    </w:lvl>
  </w:abstractNum>
  <w:abstractNum w:abstractNumId="2" w15:restartNumberingAfterBreak="0">
    <w:nsid w:val="4A0E4E30"/>
    <w:multiLevelType w:val="multilevel"/>
    <w:tmpl w:val="18A6EA7E"/>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C633A86"/>
    <w:multiLevelType w:val="multilevel"/>
    <w:tmpl w:val="956E001C"/>
    <w:lvl w:ilvl="0">
      <w:start w:val="1"/>
      <w:numFmt w:val="decimal"/>
      <w:lvlText w:val="(%1)"/>
      <w:lvlJc w:val="left"/>
      <w:pPr>
        <w:ind w:left="1060" w:hanging="360"/>
      </w:pPr>
      <w:rPr>
        <w:rFonts w:cs="Times New Roman"/>
      </w:rPr>
    </w:lvl>
    <w:lvl w:ilvl="1">
      <w:start w:val="1"/>
      <w:numFmt w:val="lowerLetter"/>
      <w:lvlText w:val="%2)"/>
      <w:lvlJc w:val="left"/>
      <w:pPr>
        <w:ind w:left="1780" w:hanging="360"/>
      </w:pPr>
      <w:rPr>
        <w:rFonts w:cs="Times New Roman"/>
        <w:sz w:val="22"/>
      </w:rPr>
    </w:lvl>
    <w:lvl w:ilvl="2">
      <w:start w:val="814"/>
      <w:numFmt w:val="bullet"/>
      <w:lvlText w:val="-"/>
      <w:lvlJc w:val="left"/>
      <w:pPr>
        <w:ind w:left="2680" w:hanging="360"/>
      </w:pPr>
      <w:rPr>
        <w:rFonts w:ascii="Times New Roman" w:hAnsi="Times New Roman" w:cs="Times New Roman" w:hint="default"/>
      </w:rPr>
    </w:lvl>
    <w:lvl w:ilvl="3">
      <w:start w:val="1"/>
      <w:numFmt w:val="decimal"/>
      <w:lvlText w:val="%4."/>
      <w:lvlJc w:val="left"/>
      <w:pPr>
        <w:ind w:left="3220" w:hanging="360"/>
      </w:pPr>
      <w:rPr>
        <w:rFonts w:cs="Times New Roman"/>
      </w:rPr>
    </w:lvl>
    <w:lvl w:ilvl="4">
      <w:start w:val="1"/>
      <w:numFmt w:val="lowerLetter"/>
      <w:lvlText w:val="%5."/>
      <w:lvlJc w:val="left"/>
      <w:pPr>
        <w:ind w:left="3940" w:hanging="360"/>
      </w:pPr>
      <w:rPr>
        <w:rFonts w:cs="Times New Roman"/>
      </w:rPr>
    </w:lvl>
    <w:lvl w:ilvl="5">
      <w:start w:val="1"/>
      <w:numFmt w:val="lowerRoman"/>
      <w:lvlText w:val="%6."/>
      <w:lvlJc w:val="right"/>
      <w:pPr>
        <w:ind w:left="4660" w:hanging="180"/>
      </w:pPr>
      <w:rPr>
        <w:rFonts w:cs="Times New Roman"/>
      </w:rPr>
    </w:lvl>
    <w:lvl w:ilvl="6">
      <w:start w:val="1"/>
      <w:numFmt w:val="decimal"/>
      <w:lvlText w:val="%7."/>
      <w:lvlJc w:val="left"/>
      <w:pPr>
        <w:ind w:left="5380" w:hanging="360"/>
      </w:pPr>
      <w:rPr>
        <w:rFonts w:cs="Times New Roman"/>
      </w:rPr>
    </w:lvl>
    <w:lvl w:ilvl="7">
      <w:start w:val="1"/>
      <w:numFmt w:val="lowerLetter"/>
      <w:lvlText w:val="%8."/>
      <w:lvlJc w:val="left"/>
      <w:pPr>
        <w:ind w:left="6100" w:hanging="360"/>
      </w:pPr>
      <w:rPr>
        <w:rFonts w:cs="Times New Roman"/>
      </w:rPr>
    </w:lvl>
    <w:lvl w:ilvl="8">
      <w:start w:val="1"/>
      <w:numFmt w:val="lowerRoman"/>
      <w:lvlText w:val="%9."/>
      <w:lvlJc w:val="right"/>
      <w:pPr>
        <w:ind w:left="6820" w:hanging="180"/>
      </w:pPr>
      <w:rPr>
        <w:rFonts w:cs="Times New Roman"/>
      </w:rPr>
    </w:lvl>
  </w:abstractNum>
  <w:abstractNum w:abstractNumId="4" w15:restartNumberingAfterBreak="0">
    <w:nsid w:val="546032E2"/>
    <w:multiLevelType w:val="hybridMultilevel"/>
    <w:tmpl w:val="84A8B076"/>
    <w:lvl w:ilvl="0" w:tplc="8D94ECBE">
      <w:start w:val="1"/>
      <w:numFmt w:val="decimal"/>
      <w:lvlText w:val="%1."/>
      <w:lvlJc w:val="left"/>
      <w:pPr>
        <w:tabs>
          <w:tab w:val="num" w:pos="720"/>
        </w:tabs>
        <w:ind w:left="720" w:hanging="36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5" w15:restartNumberingAfterBreak="0">
    <w:nsid w:val="57CA16A9"/>
    <w:multiLevelType w:val="multilevel"/>
    <w:tmpl w:val="18A6EA7E"/>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B0D055C"/>
    <w:multiLevelType w:val="multilevel"/>
    <w:tmpl w:val="956E001C"/>
    <w:lvl w:ilvl="0">
      <w:start w:val="1"/>
      <w:numFmt w:val="decimal"/>
      <w:lvlText w:val="(%1)"/>
      <w:lvlJc w:val="left"/>
      <w:pPr>
        <w:ind w:left="1060" w:hanging="360"/>
      </w:pPr>
      <w:rPr>
        <w:rFonts w:cs="Times New Roman"/>
      </w:rPr>
    </w:lvl>
    <w:lvl w:ilvl="1">
      <w:start w:val="1"/>
      <w:numFmt w:val="lowerLetter"/>
      <w:lvlText w:val="%2)"/>
      <w:lvlJc w:val="left"/>
      <w:pPr>
        <w:ind w:left="1780" w:hanging="360"/>
      </w:pPr>
      <w:rPr>
        <w:rFonts w:cs="Times New Roman"/>
        <w:sz w:val="22"/>
      </w:rPr>
    </w:lvl>
    <w:lvl w:ilvl="2">
      <w:start w:val="814"/>
      <w:numFmt w:val="bullet"/>
      <w:lvlText w:val="-"/>
      <w:lvlJc w:val="left"/>
      <w:pPr>
        <w:ind w:left="2680" w:hanging="360"/>
      </w:pPr>
      <w:rPr>
        <w:rFonts w:ascii="Times New Roman" w:hAnsi="Times New Roman" w:cs="Times New Roman" w:hint="default"/>
      </w:rPr>
    </w:lvl>
    <w:lvl w:ilvl="3">
      <w:start w:val="1"/>
      <w:numFmt w:val="decimal"/>
      <w:lvlText w:val="%4."/>
      <w:lvlJc w:val="left"/>
      <w:pPr>
        <w:ind w:left="3220" w:hanging="360"/>
      </w:pPr>
      <w:rPr>
        <w:rFonts w:cs="Times New Roman"/>
      </w:rPr>
    </w:lvl>
    <w:lvl w:ilvl="4">
      <w:start w:val="1"/>
      <w:numFmt w:val="lowerLetter"/>
      <w:lvlText w:val="%5."/>
      <w:lvlJc w:val="left"/>
      <w:pPr>
        <w:ind w:left="3940" w:hanging="360"/>
      </w:pPr>
      <w:rPr>
        <w:rFonts w:cs="Times New Roman"/>
      </w:rPr>
    </w:lvl>
    <w:lvl w:ilvl="5">
      <w:start w:val="1"/>
      <w:numFmt w:val="lowerRoman"/>
      <w:lvlText w:val="%6."/>
      <w:lvlJc w:val="right"/>
      <w:pPr>
        <w:ind w:left="4660" w:hanging="180"/>
      </w:pPr>
      <w:rPr>
        <w:rFonts w:cs="Times New Roman"/>
      </w:rPr>
    </w:lvl>
    <w:lvl w:ilvl="6">
      <w:start w:val="1"/>
      <w:numFmt w:val="decimal"/>
      <w:lvlText w:val="%7."/>
      <w:lvlJc w:val="left"/>
      <w:pPr>
        <w:ind w:left="5380" w:hanging="360"/>
      </w:pPr>
      <w:rPr>
        <w:rFonts w:cs="Times New Roman"/>
      </w:rPr>
    </w:lvl>
    <w:lvl w:ilvl="7">
      <w:start w:val="1"/>
      <w:numFmt w:val="lowerLetter"/>
      <w:lvlText w:val="%8."/>
      <w:lvlJc w:val="left"/>
      <w:pPr>
        <w:ind w:left="6100" w:hanging="360"/>
      </w:pPr>
      <w:rPr>
        <w:rFonts w:cs="Times New Roman"/>
      </w:rPr>
    </w:lvl>
    <w:lvl w:ilvl="8">
      <w:start w:val="1"/>
      <w:numFmt w:val="lowerRoman"/>
      <w:lvlText w:val="%9."/>
      <w:lvlJc w:val="right"/>
      <w:pPr>
        <w:ind w:left="6820" w:hanging="180"/>
      </w:pPr>
      <w:rPr>
        <w:rFonts w:cs="Times New Roman"/>
      </w:rPr>
    </w:lvl>
  </w:abstractNum>
  <w:num w:numId="1">
    <w:abstractNumId w:val="4"/>
  </w:num>
  <w:num w:numId="2">
    <w:abstractNumId w:val="0"/>
  </w:num>
  <w:num w:numId="3">
    <w:abstractNumId w:val="5"/>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484"/>
    <w:rsid w:val="00020457"/>
    <w:rsid w:val="00025AB4"/>
    <w:rsid w:val="0004517E"/>
    <w:rsid w:val="000501DF"/>
    <w:rsid w:val="00076183"/>
    <w:rsid w:val="000A26A1"/>
    <w:rsid w:val="000B583A"/>
    <w:rsid w:val="000B64D2"/>
    <w:rsid w:val="000D2165"/>
    <w:rsid w:val="000E28D6"/>
    <w:rsid w:val="00107AC8"/>
    <w:rsid w:val="001213CD"/>
    <w:rsid w:val="001459C6"/>
    <w:rsid w:val="001C2214"/>
    <w:rsid w:val="001F692C"/>
    <w:rsid w:val="002047D3"/>
    <w:rsid w:val="00207AF0"/>
    <w:rsid w:val="00222ED3"/>
    <w:rsid w:val="002369DB"/>
    <w:rsid w:val="002624EA"/>
    <w:rsid w:val="002D42E7"/>
    <w:rsid w:val="002D4E00"/>
    <w:rsid w:val="002E7244"/>
    <w:rsid w:val="002F33D1"/>
    <w:rsid w:val="00320AED"/>
    <w:rsid w:val="003630BA"/>
    <w:rsid w:val="00390350"/>
    <w:rsid w:val="003C36D7"/>
    <w:rsid w:val="003D19EC"/>
    <w:rsid w:val="003D391A"/>
    <w:rsid w:val="003E1D2D"/>
    <w:rsid w:val="003F62A5"/>
    <w:rsid w:val="004206C9"/>
    <w:rsid w:val="004433C0"/>
    <w:rsid w:val="004628D1"/>
    <w:rsid w:val="004646EC"/>
    <w:rsid w:val="00466E0E"/>
    <w:rsid w:val="004808FC"/>
    <w:rsid w:val="004B7253"/>
    <w:rsid w:val="004D2C67"/>
    <w:rsid w:val="004D64E3"/>
    <w:rsid w:val="005621DE"/>
    <w:rsid w:val="00573366"/>
    <w:rsid w:val="005843A2"/>
    <w:rsid w:val="005852D7"/>
    <w:rsid w:val="00592AEA"/>
    <w:rsid w:val="005F4502"/>
    <w:rsid w:val="00603BBA"/>
    <w:rsid w:val="006044AC"/>
    <w:rsid w:val="00604D4E"/>
    <w:rsid w:val="00606D8D"/>
    <w:rsid w:val="00642111"/>
    <w:rsid w:val="006A61D9"/>
    <w:rsid w:val="006C45E1"/>
    <w:rsid w:val="006C6E08"/>
    <w:rsid w:val="006F49CE"/>
    <w:rsid w:val="006F7CE1"/>
    <w:rsid w:val="00702A08"/>
    <w:rsid w:val="0070476D"/>
    <w:rsid w:val="00726DE9"/>
    <w:rsid w:val="00774D24"/>
    <w:rsid w:val="00783516"/>
    <w:rsid w:val="00787BB6"/>
    <w:rsid w:val="00793108"/>
    <w:rsid w:val="00794214"/>
    <w:rsid w:val="00794B79"/>
    <w:rsid w:val="0079763F"/>
    <w:rsid w:val="007B1132"/>
    <w:rsid w:val="007B544A"/>
    <w:rsid w:val="007C3056"/>
    <w:rsid w:val="007C71C5"/>
    <w:rsid w:val="007F79C6"/>
    <w:rsid w:val="00803257"/>
    <w:rsid w:val="00814154"/>
    <w:rsid w:val="008148CB"/>
    <w:rsid w:val="00824033"/>
    <w:rsid w:val="00832AB7"/>
    <w:rsid w:val="0083767C"/>
    <w:rsid w:val="00861B2B"/>
    <w:rsid w:val="0088037D"/>
    <w:rsid w:val="008861B1"/>
    <w:rsid w:val="008E3FC5"/>
    <w:rsid w:val="008E60B2"/>
    <w:rsid w:val="009335C0"/>
    <w:rsid w:val="00934BFA"/>
    <w:rsid w:val="00951D1A"/>
    <w:rsid w:val="0095434A"/>
    <w:rsid w:val="0096329F"/>
    <w:rsid w:val="009B06DB"/>
    <w:rsid w:val="009E15EF"/>
    <w:rsid w:val="00A023AD"/>
    <w:rsid w:val="00A05C5F"/>
    <w:rsid w:val="00A17857"/>
    <w:rsid w:val="00A358F4"/>
    <w:rsid w:val="00A45F35"/>
    <w:rsid w:val="00A54EA2"/>
    <w:rsid w:val="00A6420A"/>
    <w:rsid w:val="00A66ED0"/>
    <w:rsid w:val="00A80D1B"/>
    <w:rsid w:val="00AB0CF6"/>
    <w:rsid w:val="00AD05FF"/>
    <w:rsid w:val="00AE0011"/>
    <w:rsid w:val="00B11CED"/>
    <w:rsid w:val="00B1262A"/>
    <w:rsid w:val="00B464F9"/>
    <w:rsid w:val="00B66558"/>
    <w:rsid w:val="00B77CB4"/>
    <w:rsid w:val="00BA5FBF"/>
    <w:rsid w:val="00BB20EA"/>
    <w:rsid w:val="00BF03D0"/>
    <w:rsid w:val="00BF1DE3"/>
    <w:rsid w:val="00BF6139"/>
    <w:rsid w:val="00BF6BA7"/>
    <w:rsid w:val="00BF7934"/>
    <w:rsid w:val="00C107C0"/>
    <w:rsid w:val="00C239CC"/>
    <w:rsid w:val="00C455FE"/>
    <w:rsid w:val="00C518CB"/>
    <w:rsid w:val="00C65452"/>
    <w:rsid w:val="00C6782C"/>
    <w:rsid w:val="00C712E8"/>
    <w:rsid w:val="00C85471"/>
    <w:rsid w:val="00C862B7"/>
    <w:rsid w:val="00CC6D81"/>
    <w:rsid w:val="00CD7F9D"/>
    <w:rsid w:val="00CE5092"/>
    <w:rsid w:val="00D04417"/>
    <w:rsid w:val="00D07AFA"/>
    <w:rsid w:val="00D30367"/>
    <w:rsid w:val="00D46F09"/>
    <w:rsid w:val="00D50553"/>
    <w:rsid w:val="00D558B0"/>
    <w:rsid w:val="00D751AD"/>
    <w:rsid w:val="00D97180"/>
    <w:rsid w:val="00DC6029"/>
    <w:rsid w:val="00DC60A4"/>
    <w:rsid w:val="00DC6FA7"/>
    <w:rsid w:val="00DD4484"/>
    <w:rsid w:val="00E10732"/>
    <w:rsid w:val="00E237B1"/>
    <w:rsid w:val="00E33C19"/>
    <w:rsid w:val="00E375D3"/>
    <w:rsid w:val="00E404E2"/>
    <w:rsid w:val="00E43BDA"/>
    <w:rsid w:val="00E53313"/>
    <w:rsid w:val="00E95396"/>
    <w:rsid w:val="00E95DA7"/>
    <w:rsid w:val="00EA5C29"/>
    <w:rsid w:val="00EC5ED2"/>
    <w:rsid w:val="00ED7A8C"/>
    <w:rsid w:val="00EE3319"/>
    <w:rsid w:val="00F0123E"/>
    <w:rsid w:val="00F20C0E"/>
    <w:rsid w:val="00F24932"/>
    <w:rsid w:val="00F56B25"/>
    <w:rsid w:val="00F92C8B"/>
    <w:rsid w:val="00FA081F"/>
    <w:rsid w:val="00FA0F23"/>
    <w:rsid w:val="00FA6695"/>
    <w:rsid w:val="00FD46E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D13AE12-F768-471A-8927-A660F868F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B1132"/>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DD4484"/>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DD4484"/>
    <w:rPr>
      <w:rFonts w:ascii="Tahoma" w:hAnsi="Tahoma" w:cs="Tahoma"/>
      <w:sz w:val="16"/>
      <w:szCs w:val="16"/>
    </w:rPr>
  </w:style>
  <w:style w:type="character" w:styleId="Hypertextovprepojenie">
    <w:name w:val="Hyperlink"/>
    <w:uiPriority w:val="99"/>
    <w:rsid w:val="00FA6695"/>
    <w:rPr>
      <w:rFonts w:cs="Times New Roman"/>
      <w:color w:val="0000FF"/>
      <w:u w:val="single"/>
    </w:rPr>
  </w:style>
  <w:style w:type="paragraph" w:customStyle="1" w:styleId="Vchodzie">
    <w:name w:val="Vchodzie"/>
    <w:uiPriority w:val="99"/>
    <w:rsid w:val="001C2214"/>
    <w:pPr>
      <w:widowControl w:val="0"/>
      <w:autoSpaceDN w:val="0"/>
      <w:adjustRightInd w:val="0"/>
    </w:pPr>
    <w:rPr>
      <w:rFonts w:ascii="Times New Roman" w:eastAsia="Times New Roman" w:hAnsi="Times New Roman"/>
      <w:kern w:val="2"/>
      <w:sz w:val="24"/>
      <w:szCs w:val="24"/>
      <w:lang w:bidi="hi-IN"/>
    </w:rPr>
  </w:style>
  <w:style w:type="paragraph" w:styleId="Nzov">
    <w:name w:val="Title"/>
    <w:basedOn w:val="Normlny"/>
    <w:link w:val="NzovChar"/>
    <w:uiPriority w:val="99"/>
    <w:qFormat/>
    <w:rsid w:val="00B1262A"/>
    <w:pPr>
      <w:spacing w:after="0" w:line="240" w:lineRule="auto"/>
      <w:jc w:val="center"/>
    </w:pPr>
    <w:rPr>
      <w:rFonts w:ascii="Times New Roman" w:eastAsia="Times New Roman" w:hAnsi="Times New Roman"/>
      <w:b/>
      <w:bCs/>
      <w:sz w:val="32"/>
      <w:szCs w:val="32"/>
      <w:lang w:eastAsia="sk-SK"/>
    </w:rPr>
  </w:style>
  <w:style w:type="character" w:customStyle="1" w:styleId="NzovChar">
    <w:name w:val="Názov Char"/>
    <w:link w:val="Nzov"/>
    <w:uiPriority w:val="99"/>
    <w:rsid w:val="00B1262A"/>
    <w:rPr>
      <w:rFonts w:ascii="Times New Roman" w:hAnsi="Times New Roman" w:cs="Times New Roman"/>
      <w:b/>
      <w:bCs/>
      <w:sz w:val="32"/>
      <w:szCs w:val="32"/>
      <w:lang w:eastAsia="sk-SK"/>
    </w:rPr>
  </w:style>
  <w:style w:type="paragraph" w:styleId="Odsekzoznamu">
    <w:name w:val="List Paragraph"/>
    <w:basedOn w:val="Normlny"/>
    <w:uiPriority w:val="34"/>
    <w:qFormat/>
    <w:rsid w:val="00320AED"/>
    <w:pPr>
      <w:spacing w:after="0" w:line="240" w:lineRule="auto"/>
      <w:ind w:left="720"/>
      <w:contextualSpacing/>
    </w:pPr>
    <w:rPr>
      <w:rFonts w:asciiTheme="minorHAnsi" w:eastAsiaTheme="minorHAnsi" w:hAnsiTheme="minorHAnsi" w:cstheme="minorBidi"/>
    </w:rPr>
  </w:style>
  <w:style w:type="character" w:customStyle="1" w:styleId="TextpoznmkypodiarouChar">
    <w:name w:val="Text poznámky pod čiarou Char"/>
    <w:basedOn w:val="Predvolenpsmoodseku"/>
    <w:link w:val="Textpoznmkypodiarou"/>
    <w:uiPriority w:val="99"/>
    <w:qFormat/>
    <w:locked/>
    <w:rsid w:val="00320AED"/>
    <w:rPr>
      <w:rFonts w:ascii="Times New Roman" w:hAnsi="Times New Roman"/>
      <w:lang w:val="cs-CZ" w:eastAsia="cs-CZ"/>
    </w:rPr>
  </w:style>
  <w:style w:type="character" w:styleId="Odkaznapoznmkupodiarou">
    <w:name w:val="footnote reference"/>
    <w:basedOn w:val="Predvolenpsmoodseku"/>
    <w:uiPriority w:val="99"/>
    <w:semiHidden/>
    <w:unhideWhenUsed/>
    <w:qFormat/>
    <w:rsid w:val="00320AED"/>
    <w:rPr>
      <w:rFonts w:cs="Times New Roman"/>
      <w:vertAlign w:val="superscript"/>
    </w:rPr>
  </w:style>
  <w:style w:type="character" w:customStyle="1" w:styleId="FootnoteAnchor">
    <w:name w:val="Footnote Anchor"/>
    <w:rsid w:val="00320AED"/>
    <w:rPr>
      <w:vertAlign w:val="superscript"/>
    </w:rPr>
  </w:style>
  <w:style w:type="paragraph" w:styleId="Textpoznmkypodiarou">
    <w:name w:val="footnote text"/>
    <w:basedOn w:val="Normlny"/>
    <w:link w:val="TextpoznmkypodiarouChar"/>
    <w:uiPriority w:val="99"/>
    <w:rsid w:val="00320AED"/>
    <w:pPr>
      <w:spacing w:after="160" w:line="259" w:lineRule="auto"/>
    </w:pPr>
    <w:rPr>
      <w:rFonts w:ascii="Times New Roman" w:hAnsi="Times New Roman"/>
      <w:sz w:val="20"/>
      <w:szCs w:val="20"/>
      <w:lang w:val="cs-CZ" w:eastAsia="cs-CZ"/>
    </w:rPr>
  </w:style>
  <w:style w:type="character" w:customStyle="1" w:styleId="TextpoznmkypodiarouChar1">
    <w:name w:val="Text poznámky pod čiarou Char1"/>
    <w:basedOn w:val="Predvolenpsmoodseku"/>
    <w:uiPriority w:val="99"/>
    <w:semiHidden/>
    <w:rsid w:val="00320AED"/>
    <w:rPr>
      <w:lang w:eastAsia="en-US"/>
    </w:rPr>
  </w:style>
  <w:style w:type="paragraph" w:customStyle="1" w:styleId="l17">
    <w:name w:val="l17"/>
    <w:basedOn w:val="Normlny"/>
    <w:qFormat/>
    <w:rsid w:val="00320AED"/>
    <w:pPr>
      <w:spacing w:after="0" w:line="240" w:lineRule="auto"/>
      <w:jc w:val="both"/>
    </w:pPr>
    <w:rPr>
      <w:rFonts w:ascii="Times New Roman" w:eastAsia="Times New Roman" w:hAnsi="Times New Roman"/>
      <w:color w:val="00000A"/>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450381">
      <w:bodyDiv w:val="1"/>
      <w:marLeft w:val="0"/>
      <w:marRight w:val="0"/>
      <w:marTop w:val="0"/>
      <w:marBottom w:val="0"/>
      <w:divBdr>
        <w:top w:val="none" w:sz="0" w:space="0" w:color="auto"/>
        <w:left w:val="none" w:sz="0" w:space="0" w:color="auto"/>
        <w:bottom w:val="none" w:sz="0" w:space="0" w:color="auto"/>
        <w:right w:val="none" w:sz="0" w:space="0" w:color="auto"/>
      </w:divBdr>
      <w:divsChild>
        <w:div w:id="134958144">
          <w:marLeft w:val="0"/>
          <w:marRight w:val="0"/>
          <w:marTop w:val="0"/>
          <w:marBottom w:val="0"/>
          <w:divBdr>
            <w:top w:val="none" w:sz="0" w:space="0" w:color="auto"/>
            <w:left w:val="none" w:sz="0" w:space="0" w:color="auto"/>
            <w:bottom w:val="none" w:sz="0" w:space="0" w:color="auto"/>
            <w:right w:val="none" w:sz="0" w:space="0" w:color="auto"/>
          </w:divBdr>
          <w:divsChild>
            <w:div w:id="729304121">
              <w:marLeft w:val="0"/>
              <w:marRight w:val="0"/>
              <w:marTop w:val="0"/>
              <w:marBottom w:val="0"/>
              <w:divBdr>
                <w:top w:val="none" w:sz="0" w:space="0" w:color="auto"/>
                <w:left w:val="none" w:sz="0" w:space="0" w:color="auto"/>
                <w:bottom w:val="none" w:sz="0" w:space="0" w:color="auto"/>
                <w:right w:val="none" w:sz="0" w:space="0" w:color="auto"/>
              </w:divBdr>
            </w:div>
            <w:div w:id="9264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20647">
      <w:bodyDiv w:val="1"/>
      <w:marLeft w:val="0"/>
      <w:marRight w:val="0"/>
      <w:marTop w:val="0"/>
      <w:marBottom w:val="0"/>
      <w:divBdr>
        <w:top w:val="none" w:sz="0" w:space="0" w:color="auto"/>
        <w:left w:val="none" w:sz="0" w:space="0" w:color="auto"/>
        <w:bottom w:val="none" w:sz="0" w:space="0" w:color="auto"/>
        <w:right w:val="none" w:sz="0" w:space="0" w:color="auto"/>
      </w:divBdr>
    </w:div>
    <w:div w:id="1669863178">
      <w:marLeft w:val="0"/>
      <w:marRight w:val="0"/>
      <w:marTop w:val="0"/>
      <w:marBottom w:val="0"/>
      <w:divBdr>
        <w:top w:val="none" w:sz="0" w:space="0" w:color="auto"/>
        <w:left w:val="none" w:sz="0" w:space="0" w:color="auto"/>
        <w:bottom w:val="none" w:sz="0" w:space="0" w:color="auto"/>
        <w:right w:val="none" w:sz="0" w:space="0" w:color="auto"/>
      </w:divBdr>
    </w:div>
    <w:div w:id="1669863179">
      <w:marLeft w:val="0"/>
      <w:marRight w:val="0"/>
      <w:marTop w:val="0"/>
      <w:marBottom w:val="0"/>
      <w:divBdr>
        <w:top w:val="none" w:sz="0" w:space="0" w:color="auto"/>
        <w:left w:val="none" w:sz="0" w:space="0" w:color="auto"/>
        <w:bottom w:val="none" w:sz="0" w:space="0" w:color="auto"/>
        <w:right w:val="none" w:sz="0" w:space="0" w:color="auto"/>
      </w:divBdr>
    </w:div>
    <w:div w:id="16698631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dpr.kbs.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859E9-D2B4-4B57-8C71-DBC86A3DF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2120</Words>
  <Characters>12090</Characters>
  <Application>Microsoft Office Word</Application>
  <DocSecurity>0</DocSecurity>
  <Lines>100</Lines>
  <Paragraphs>28</Paragraphs>
  <ScaleCrop>false</ScaleCrop>
  <HeadingPairs>
    <vt:vector size="2" baseType="variant">
      <vt:variant>
        <vt:lpstr>Názov</vt:lpstr>
      </vt:variant>
      <vt:variant>
        <vt:i4>1</vt:i4>
      </vt:variant>
    </vt:vector>
  </HeadingPairs>
  <TitlesOfParts>
    <vt:vector size="1" baseType="lpstr">
      <vt:lpstr>Osloboditeľská 27, 831 07 Bratislava – Vajnory</vt:lpstr>
    </vt:vector>
  </TitlesOfParts>
  <Company>Hewlett-Packard Company</Company>
  <LinksUpToDate>false</LinksUpToDate>
  <CharactersWithSpaces>14182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Osloboditeľská 27, 831 07 Bratislava – Vajnory</dc:title>
  <dc:subject/>
  <dc:creator>fara</dc:creator>
  <cp:keywords/>
  <dc:description/>
  <cp:lastModifiedBy>Bubeníková</cp:lastModifiedBy>
  <cp:revision>2</cp:revision>
  <cp:lastPrinted>2018-09-19T12:05:00Z</cp:lastPrinted>
  <dcterms:created xsi:type="dcterms:W3CDTF">2018-09-27T07:16:00Z</dcterms:created>
  <dcterms:modified xsi:type="dcterms:W3CDTF">2018-09-27T07:16:00Z</dcterms:modified>
</cp:coreProperties>
</file>