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42" w:rsidRPr="00155111" w:rsidRDefault="005103FD" w:rsidP="00956D36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Odhlasovanie </w:t>
      </w:r>
      <w:r w:rsidR="00956D36" w:rsidRPr="00155111">
        <w:rPr>
          <w:b/>
          <w:color w:val="C00000"/>
          <w:sz w:val="40"/>
          <w:szCs w:val="40"/>
        </w:rPr>
        <w:t>obedov v školskej jedálni</w:t>
      </w:r>
    </w:p>
    <w:p w:rsidR="00956D36" w:rsidRDefault="00956D36" w:rsidP="00956D36">
      <w:pPr>
        <w:jc w:val="both"/>
        <w:rPr>
          <w:b/>
          <w:sz w:val="28"/>
          <w:szCs w:val="28"/>
        </w:rPr>
      </w:pPr>
      <w:r w:rsidRPr="00FC0B85">
        <w:rPr>
          <w:b/>
          <w:sz w:val="28"/>
          <w:szCs w:val="28"/>
        </w:rPr>
        <w:t>Odhlasovanie obedov zo školskej jedálne je možný dvoma spôsobmi:</w:t>
      </w:r>
    </w:p>
    <w:p w:rsidR="00956D36" w:rsidRPr="00155111" w:rsidRDefault="00956D36" w:rsidP="00956D36">
      <w:pPr>
        <w:pStyle w:val="Odsekzoznamu"/>
        <w:numPr>
          <w:ilvl w:val="0"/>
          <w:numId w:val="1"/>
        </w:numPr>
        <w:jc w:val="both"/>
        <w:rPr>
          <w:b/>
          <w:color w:val="00B0F0"/>
          <w:sz w:val="36"/>
          <w:szCs w:val="36"/>
        </w:rPr>
      </w:pPr>
      <w:r w:rsidRPr="00155111">
        <w:rPr>
          <w:b/>
          <w:color w:val="00B0F0"/>
          <w:sz w:val="36"/>
          <w:szCs w:val="36"/>
        </w:rPr>
        <w:t>cez internetovú žiacku knižku</w:t>
      </w:r>
    </w:p>
    <w:p w:rsidR="00956D36" w:rsidRDefault="005103FD" w:rsidP="00956D36">
      <w:pPr>
        <w:pStyle w:val="Odsekzoznamu"/>
        <w:jc w:val="both"/>
        <w:rPr>
          <w:i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677100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513" y="21382"/>
                <wp:lineTo x="2151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62" b="69188"/>
                    <a:stretch/>
                  </pic:blipFill>
                  <pic:spPr bwMode="auto">
                    <a:xfrm>
                      <a:off x="0" y="0"/>
                      <a:ext cx="677100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4876800</wp:posOffset>
            </wp:positionV>
            <wp:extent cx="6591300" cy="273240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hlásenie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" t="30827"/>
                    <a:stretch/>
                  </pic:blipFill>
                  <pic:spPr bwMode="auto">
                    <a:xfrm>
                      <a:off x="0" y="0"/>
                      <a:ext cx="6591300" cy="273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2298065</wp:posOffset>
            </wp:positionV>
            <wp:extent cx="6774180" cy="2428875"/>
            <wp:effectExtent l="0" t="0" r="7620" b="9525"/>
            <wp:wrapTight wrapText="bothSides">
              <wp:wrapPolygon edited="0">
                <wp:start x="0" y="0"/>
                <wp:lineTo x="0" y="21515"/>
                <wp:lineTo x="21564" y="21515"/>
                <wp:lineTo x="21564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e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8" b="26637"/>
                    <a:stretch/>
                  </pic:blipFill>
                  <pic:spPr bwMode="auto">
                    <a:xfrm>
                      <a:off x="0" y="0"/>
                      <a:ext cx="677418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D36" w:rsidRPr="00956D36">
        <w:rPr>
          <w:i/>
          <w:sz w:val="24"/>
          <w:szCs w:val="24"/>
        </w:rPr>
        <w:t>(prihlasovacie údaje získate u triedneho učiteľa alebo u zástupkyne školy)</w:t>
      </w:r>
    </w:p>
    <w:p w:rsidR="005103FD" w:rsidRDefault="005103FD" w:rsidP="00956D36">
      <w:pPr>
        <w:pStyle w:val="Odsekzoznamu"/>
        <w:jc w:val="both"/>
        <w:rPr>
          <w:i/>
          <w:sz w:val="24"/>
          <w:szCs w:val="24"/>
        </w:rPr>
      </w:pPr>
    </w:p>
    <w:p w:rsidR="00956D36" w:rsidRDefault="00956D36" w:rsidP="00956D36">
      <w:pPr>
        <w:pStyle w:val="Odsekzoznamu"/>
        <w:numPr>
          <w:ilvl w:val="0"/>
          <w:numId w:val="1"/>
        </w:numPr>
        <w:rPr>
          <w:b/>
          <w:color w:val="0070C0"/>
          <w:sz w:val="36"/>
          <w:szCs w:val="36"/>
        </w:rPr>
      </w:pPr>
      <w:r w:rsidRPr="00155111">
        <w:rPr>
          <w:b/>
          <w:color w:val="0070C0"/>
          <w:sz w:val="36"/>
          <w:szCs w:val="36"/>
        </w:rPr>
        <w:t xml:space="preserve">u vedúcej školskej jedálne </w:t>
      </w:r>
    </w:p>
    <w:p w:rsidR="005103FD" w:rsidRPr="005103FD" w:rsidRDefault="005103FD" w:rsidP="005103FD">
      <w:pPr>
        <w:pStyle w:val="Odsekzoznamu"/>
        <w:rPr>
          <w:sz w:val="16"/>
          <w:szCs w:val="16"/>
        </w:rPr>
      </w:pPr>
    </w:p>
    <w:p w:rsidR="00EA2F14" w:rsidRDefault="00956D36" w:rsidP="00EA2F14">
      <w:pPr>
        <w:pStyle w:val="Odsekzoznamu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155111">
        <w:rPr>
          <w:sz w:val="28"/>
          <w:szCs w:val="28"/>
        </w:rPr>
        <w:t xml:space="preserve">p. </w:t>
      </w:r>
      <w:proofErr w:type="spellStart"/>
      <w:r w:rsidRPr="00155111">
        <w:rPr>
          <w:sz w:val="28"/>
          <w:szCs w:val="28"/>
        </w:rPr>
        <w:t>Kobeščáková</w:t>
      </w:r>
      <w:proofErr w:type="spellEnd"/>
      <w:r w:rsidRPr="00155111">
        <w:rPr>
          <w:sz w:val="28"/>
          <w:szCs w:val="28"/>
        </w:rPr>
        <w:t xml:space="preserve"> na tel. čísle </w:t>
      </w:r>
      <w:r w:rsidR="00155111" w:rsidRPr="00155111">
        <w:rPr>
          <w:rFonts w:ascii="Tahoma" w:eastAsia="Times New Roman" w:hAnsi="Tahoma" w:cs="Tahoma"/>
          <w:b/>
          <w:sz w:val="28"/>
          <w:szCs w:val="28"/>
          <w:lang w:eastAsia="sk-SK"/>
        </w:rPr>
        <w:t xml:space="preserve">0914 109 109 </w:t>
      </w:r>
      <w:r w:rsidR="00155111" w:rsidRPr="005103FD">
        <w:rPr>
          <w:rFonts w:ascii="Tahoma" w:eastAsia="Times New Roman" w:hAnsi="Tahoma" w:cs="Tahoma"/>
          <w:b/>
          <w:sz w:val="24"/>
          <w:szCs w:val="24"/>
          <w:lang w:eastAsia="sk-SK"/>
        </w:rPr>
        <w:t>do 7:30</w:t>
      </w:r>
    </w:p>
    <w:p w:rsidR="00EA2F14" w:rsidRPr="00EA2F14" w:rsidRDefault="00EA2F14" w:rsidP="00EA2F14">
      <w:pPr>
        <w:pStyle w:val="Odsekzoznamu"/>
        <w:rPr>
          <w:rFonts w:ascii="Tahoma" w:eastAsia="Times New Roman" w:hAnsi="Tahoma" w:cs="Tahoma"/>
          <w:b/>
          <w:sz w:val="24"/>
          <w:szCs w:val="24"/>
          <w:lang w:eastAsia="sk-SK"/>
        </w:rPr>
      </w:pPr>
      <w:bookmarkStart w:id="0" w:name="_GoBack"/>
      <w:bookmarkEnd w:id="0"/>
    </w:p>
    <w:sectPr w:rsidR="00EA2F14" w:rsidRPr="00EA2F14" w:rsidSect="00956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B313D"/>
    <w:multiLevelType w:val="hybridMultilevel"/>
    <w:tmpl w:val="36E2EF48"/>
    <w:lvl w:ilvl="0" w:tplc="35A4364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36"/>
    <w:rsid w:val="00155111"/>
    <w:rsid w:val="005103FD"/>
    <w:rsid w:val="00956D36"/>
    <w:rsid w:val="00E47142"/>
    <w:rsid w:val="00EA2F14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4C06-E153-4B6A-9E02-DB6B1FCC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8DEB-17B0-47FF-9732-263ACD21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Bubeníková</dc:creator>
  <cp:keywords/>
  <dc:description/>
  <cp:lastModifiedBy>Bubeníková</cp:lastModifiedBy>
  <cp:revision>5</cp:revision>
  <dcterms:created xsi:type="dcterms:W3CDTF">2018-06-05T12:13:00Z</dcterms:created>
  <dcterms:modified xsi:type="dcterms:W3CDTF">2018-06-06T06:08:00Z</dcterms:modified>
</cp:coreProperties>
</file>